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 ведомственного дома в Ижевске прошел большойпраздник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25.12.202010:12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Уведомственного дома в Ижевске прошел большой праздник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Традиционно, впреддверии Дня спасателя и Нового года, сотрудники Главногоуправления МЧС России по Удмуртской Республике и подведомственныхподразделений провели Новогоднюю встречу во дворе дома длявоеннослужащих и сотрудников по улице Камбарская 17 «б». </w:t>
            </w:r>
            <w:br/>
            <w:br/>
            <w:r>
              <w:rPr/>
              <w:t xml:space="preserve">В праздничном мероприятии для жителей дома принял участие начальникГлавного управления МЧС России по Удмуртской Республикегенерал-майор Петр Матвеевич Фомин. В присутствии детей и женсотрудников он поблагодарил личный состав за службу, пожелал всемсчастья и удачи в новом году, а также здоровья и дальнейших успеховв работе. Кроме того, вручили награды, очередные и внеочередныезвания личному составу. </w:t>
            </w:r>
            <w:br/>
            <w:br/>
            <w:r>
              <w:rPr/>
              <w:t xml:space="preserve">После чего на ледовом катке, по традиции вот уже девятый годподряд, состоялся дружеский хоккейный матч между командами: Главноеуправление МЧС России по Удмуртской Республике, ЦУКС, 1пожарно-спасательного отряда ФПС ГПС, сборная команда ГИМС и ИПЛ.Все команды продемонстрировали высокое мастерство и уровенькомандной игры. Напряженная борьба продолжалась до самой последнейсекунды матча. И, в результате упорной борьбы, победила дружба!</w:t>
            </w:r>
            <w:br/>
            <w:br/>
            <w:r>
              <w:rPr/>
              <w:t xml:space="preserve">Хоккейный матч проходил в атмосфере всеобщего новогоднего гуляниядетей и близких сотрудников Главного управления МЧС России поУдмуртии. В течение всего вечера вокруг красавицы-елки детиучаствовали в различных конкурсах, рассказывали стихи, пели песниДеду Морозу, Снегурочке и Бабе-Яге, за что получали новогодниеподарки и призы.</w:t>
            </w:r>
            <w:br/>
            <w:br/>
            <w:r>
              <w:rPr/>
              <w:t xml:space="preserve">Около дома также была развернута полевая кухня, где любой желающиймог попробовать вкусную гречневую кашу с тушенкой и выпить горячегочая.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2021-04-28T10:59:04+04:00</dcterms:created>
  <dcterms:modified xsi:type="dcterms:W3CDTF">2021-04-28T10:59:04+04:00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