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Общественный совет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ПредседательОбщественного Совета при ГУ МЧС России по УР - Орлов ВячеславАлександрович.</w:t>
            </w:r>
            <w:br/>
            <w:br/>
            <w:r>
              <w:rPr/>
              <w:t xml:space="preserve">Ответственный за организацию дежурства в общественной приемной- Пиликин Андрей Викторович, заместитель председателяОбщественного Совета, телефон: 8 (912) 451-79-50.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Протоколы и повестки заседаний Общественного совета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Состав Общественного совета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E7D90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obshchestvennyy-sovet-pri-glavnom-upravlenii-mchs-rossii-po-udmurtskoy-respublike/protokoly-i-povestki-zasedaniy-obshchestvennogo-soveta" TargetMode="External"/><Relationship Id="rId8" Type="http://schemas.openxmlformats.org/officeDocument/2006/relationships/hyperlink" Target="/glavnoe-upravlenie/obshchestvennyy-sovet-pri-glavnom-upravlenii-mchs-rossii-po-udmurtskoy-respublike/sostav-obshchestvennogo-sov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2021-04-22T00:32:42+04:00</dcterms:created>
  <dcterms:modified xsi:type="dcterms:W3CDTF">2021-04-22T00:32:42+04:00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