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Служба телекоммуникационная и связи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Служба телекоммуникационная и связи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поддержания связи на месте пожара и проведения аварийно-спасательных работ, ЧС в СПСЧ функционирует служба телекоммуникационная и связи. В штат службы входят: старший мастер связи и специального оборудования – 1 чел., диспетчер - 5 чел.</w:t>
            </w:r>
            <w:br/>
            <w:r>
              <w:rPr/>
              <w:t xml:space="preserve"> </w:t>
            </w:r>
            <w:br/>
            <w:r>
              <w:rPr/>
              <w:t xml:space="preserve"> Служба входит в состав аэромобильной группировки ГУ МЧС России по Удмуртской Республике при ее развертывании, привлекается к участию в тренировках и учениях.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2021-05-10T02:19:35+04:00</dcterms:created>
  <dcterms:modified xsi:type="dcterms:W3CDTF">2021-05-10T02:19:35+04:00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