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D78" w:rsidRPr="00255D78" w:rsidRDefault="00255D78" w:rsidP="00FC76F5">
      <w:pPr>
        <w:pStyle w:val="1"/>
      </w:pPr>
      <w:bookmarkStart w:id="0" w:name="_Toc444701799"/>
      <w:r w:rsidRPr="00255D78">
        <w:t>Профессиональная переподготовка старших диспетчеров, диспетчеров служб пожарной связи</w:t>
      </w:r>
      <w:bookmarkEnd w:id="0"/>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Общая характеристика программы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1.1. Цель реализации программы:</w:t>
      </w:r>
      <w:r w:rsidRPr="00255D78">
        <w:rPr>
          <w:rFonts w:ascii="Times New Roman" w:eastAsia="Times New Roman" w:hAnsi="Times New Roman" w:cs="Times New Roman"/>
          <w:sz w:val="28"/>
          <w:szCs w:val="28"/>
          <w:lang w:eastAsia="ru-RU"/>
        </w:rPr>
        <w:t xml:space="preserve"> получение обучающимися знаний, необходимых для персонала дежурно-диспетчерских служб подразделений пожарной охраны с присвоением квалификации «Диспетчер пожарной связи».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1.2. Характеристика нового вида профессиональной деятельности, новой квалификации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 Область профессиональной деятельности выпускников: эксплуатация систем телекоммуникаций и информационных технологий диспетчерского управления, прием, передача и регистрация сообщений, поступающих на пункт связи пожарной части, своевременная высылка сил и средств к месту вызова.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б) Объектами профессиональной деятельности выпускников являются: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системы и средства телекоммуникаций и информационных технологий диспетчерского управления;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нормативная, служебная, учетная документация пункта связи пожарной части;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оперативная обстановка в районе выезда подразделения;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связь со службами жизнеобеспечения;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радиосвязь с отделениями, выехавшими к месту пожара (вызова) и работающими на месте пожара (вызова);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правила охраны труда, пожарной безопасности и эксплуатации средств связи;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пожары на различных объектах и сопутствующие им процессы и явления;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процесс управления и организация труда на уровне пожарно-спасательного подразделения;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первичные трудовые коллективы;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технические средства, используемые для предупреждения, тушения пожаров и проведения аварийно-спасательных работ;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пожарные машины, в том числе приспособленные для целей пожаротушения автомобили;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пожарный инструмент и оборудование, в том числе средства индивидуальной защиты органов дыхания;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огнетушащие вещества;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аварийно-спасательное оборудование и техника;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системы и оборудование противопожарной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системы и устройства специальной связи и управления;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иные средства, вспомогательная и специальная техника.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Виды и задачи профессиональной деятельности: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оперативно-диспетчерской, административно-управленческой связи и связи извещения;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техническое обслуживание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высылка сил и средств к месту вызова;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ведение служебной документации.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1.3. Требования к результатам освоения программы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Слушатели за время обучения на данных курсах получают объем знаний, умений и навыков, необходимых для выполнения обязанностей по должности старший диспетчер, диспетчер службы пожарной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 результате освоения образовательной программы слушатели должны обладать общими компетенциями (ОК), включающими в себя способность: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OK 1. Понимать сущность и социальную значимость будущей профессии, проявлять к ней устойчивый интерес.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ОК 2. Организовывать собственную деятельность, исходя из цели и способов ее достижения, определенных руководителем.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ОК 4. Осуществлять поиск информации, необходимой для эффективного выполнения профессиональных задач.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ОК 6. Работать в команде, эффективно общаться с коллегами, руководством, гражданами.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освоения образовательной программы слушатели должны обладать профессиональными компетенциями (ПК):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 Знать законодательные, нормативно-правовые акты и руководящие документы, регламентирующие работу подразделений ГПС МЧС России в области организации, нештатной службы связи, пожаротушения, аварийно-спасательных работ и профессиональной подготовки личного состава.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2. Знать порядок приема и обработки сообщений о пожаре (вызове), поступающих по телефонным линиям связи или другим способом.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ПК 3. Знать организацию связи в гарнизоне, порядок ведения радиосвязи и правила ведения радиообмена.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4. Знать порядок ведения регламентных документов пункта связи части (ПСЧ).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5. Знать тактико-технические характеристики средств связи, пожарной и аварийно-спасательной техники.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6. Знать правила охраны труда, пожарной безопасности и санитарно-гигиенические нормы при работе со средствами связи в помещениях ПСЧ.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7. Уметь осуществлять прием сообщения, его фиксацию, обработку и принимать решение о высылке необходимых сил и средств.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8. Уметь направлять к месту пожара (вызова) силы и средства подразделений в соответствии с расписанием выезда сил и средств подразделений пожарной охраны.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ПК 9. Уметь обобщать сведения о наличии сил и средств подразделений и представлять на утверждение начальнику гарнизона строевую записку гарнизона пожарной охраны.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10. Уметь доводить до подразделений информацию и распоряжения начальника гарнизона, оперативного дежурного и других должностных лиц подразделений.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11. Уметь вести служебную документацию диспетчера.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12. Уметь контролировать правильность ведения радиообмена между подразделениями.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13. Иметь навыки организации оповещения и передачи оперативной информации во время тушения пожаров, ликвидации ЧС и проведении аварийно - спасательных работ.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14. Иметь навыки эксплуатации средств связи, компьютерной техники, пожарной техники.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15. Уметь оказывать первую помощь.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ПК 16. Уметь использовать методы психологической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ПК 17. Иметь навыки конструктивного общения с абонентом.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ПК 18. Разрабатывать мероприятия, обеспечивающие пожарную безопасность зданий, сооружений, технологических установок и производств; проводить противопожарную пропаганду и обучать граждан, персонал объектов правилам пожарной безопасности.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1.4. Категория слушателей:</w:t>
      </w:r>
      <w:r w:rsidRPr="00255D78">
        <w:rPr>
          <w:rFonts w:ascii="Times New Roman" w:eastAsia="Times New Roman" w:hAnsi="Times New Roman" w:cs="Times New Roman"/>
          <w:sz w:val="28"/>
          <w:szCs w:val="28"/>
          <w:lang w:eastAsia="ru-RU"/>
        </w:rPr>
        <w:t xml:space="preserve"> старшие диспетчеры, диспетчеры служб пожарной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Программа предназначена для подготовки слушателей, имеющих среднее профессиональное и (или) высшее образование, а также лиц, получающих среднее профессиональное и (или) высшее образование.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1.5. Трудоемкость обучения:</w:t>
      </w:r>
      <w:r w:rsidRPr="00255D78">
        <w:rPr>
          <w:rFonts w:ascii="Times New Roman" w:eastAsia="Times New Roman" w:hAnsi="Times New Roman" w:cs="Times New Roman"/>
          <w:sz w:val="28"/>
          <w:szCs w:val="28"/>
          <w:lang w:eastAsia="ru-RU"/>
        </w:rPr>
        <w:t xml:space="preserve"> 250 часов, при 5-дневной учебной неделе – 35 учебных дней, при 6-дневной учебной неделе – 42 учебных дня.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1.6. Форма обучения: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Очная форма обучения – проводится на базе образовательной организации ФПС с полным отрывом от работы со сроком обучения 250 часов, при 5-дневной учебной неделе – 35 учебных дней, при 6-дневной учебной неделе – 42 учебных дня, с продолжительностью занятий 6–8 часов в день.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Электронное обучение и обучение с применением дистанционных образовательных технологий – проводится без отрыва от работы (частичным отрывом от работы) по месту нахождения слушателя через сеть Интернет, в соответствии с учебно-тематическим планом, расположенным на сайте образовательной организации с изучением учебных материалов и сдачей промежуточных и итоговой аттестаций (зачетов и экзамена). Для обучения по дистанционной форме с частичным отрывом от работы (выполнения должностных обязанностей) определить слушателям период обучения 62 учебных дня с </w:t>
      </w:r>
      <w:r w:rsidRPr="00255D78">
        <w:rPr>
          <w:rFonts w:ascii="Times New Roman" w:eastAsia="Times New Roman" w:hAnsi="Times New Roman" w:cs="Times New Roman"/>
          <w:sz w:val="28"/>
          <w:szCs w:val="28"/>
          <w:lang w:eastAsia="ru-RU"/>
        </w:rPr>
        <w:lastRenderedPageBreak/>
        <w:t xml:space="preserve">ежедневным выделением 4 часов свободного от работы времени для прохождения обучения с возможностью доступа к сети Интернет.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Дистанционно-очное обучение – проводится в 2 этапа: 1 этап − электронное обучение и обучение с применением дистанционных образовательных технологий; 2 этап − очная форма обучения. Образовательная организация самостоятельно осуществляет распределение часов между этапами, не выходя за рамки трудоемкости обучения.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Допускается сочетание различных форм получения образования и форм обучения.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Содержание программы</w:t>
      </w:r>
    </w:p>
    <w:p w:rsidR="00255D78" w:rsidRPr="00255D78" w:rsidRDefault="00255D78" w:rsidP="00255D78">
      <w:pPr>
        <w:spacing w:after="24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2.1. Учебный план</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906"/>
        <w:gridCol w:w="851"/>
        <w:gridCol w:w="1275"/>
        <w:gridCol w:w="1063"/>
        <w:gridCol w:w="1134"/>
        <w:gridCol w:w="850"/>
        <w:gridCol w:w="850"/>
      </w:tblGrid>
      <w:tr w:rsidR="00255D78" w:rsidRPr="00255D78" w:rsidTr="00255D78">
        <w:trPr>
          <w:trHeight w:val="20"/>
          <w:jc w:val="center"/>
        </w:trPr>
        <w:tc>
          <w:tcPr>
            <w:tcW w:w="568" w:type="dxa"/>
            <w:vMerge w:val="restar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2906" w:type="dxa"/>
            <w:vMerge w:val="restar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дисциплин</w:t>
            </w: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3472" w:type="dxa"/>
            <w:gridSpan w:val="3"/>
            <w:tcBorders>
              <w:top w:val="single" w:sz="6" w:space="0" w:color="auto"/>
              <w:left w:val="single" w:sz="6" w:space="0" w:color="auto"/>
              <w:bottom w:val="nil"/>
              <w:right w:val="single" w:sz="4"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 по видам занятий</w:t>
            </w:r>
          </w:p>
        </w:tc>
        <w:tc>
          <w:tcPr>
            <w:tcW w:w="1700" w:type="dxa"/>
            <w:gridSpan w:val="2"/>
            <w:tcBorders>
              <w:top w:val="single" w:sz="6" w:space="0" w:color="auto"/>
              <w:left w:val="single" w:sz="4" w:space="0" w:color="auto"/>
              <w:bottom w:val="single" w:sz="6" w:space="0" w:color="auto"/>
              <w:right w:val="single" w:sz="6" w:space="0" w:color="auto"/>
            </w:tcBorders>
            <w:tcMar>
              <w:left w:w="28" w:type="dxa"/>
              <w:right w:w="28" w:type="dxa"/>
            </w:tcMar>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Форма промежуточной и итоговой аттестации</w:t>
            </w:r>
          </w:p>
        </w:tc>
      </w:tr>
      <w:tr w:rsidR="00255D78" w:rsidRPr="00255D78" w:rsidTr="00255D78">
        <w:trPr>
          <w:trHeight w:val="20"/>
          <w:jc w:val="center"/>
        </w:trPr>
        <w:tc>
          <w:tcPr>
            <w:tcW w:w="568" w:type="dxa"/>
            <w:vMerge/>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p>
        </w:tc>
        <w:tc>
          <w:tcPr>
            <w:tcW w:w="2906" w:type="dxa"/>
            <w:vMerge/>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p>
        </w:tc>
        <w:tc>
          <w:tcPr>
            <w:tcW w:w="1275" w:type="dxa"/>
            <w:tcBorders>
              <w:top w:val="single" w:sz="6" w:space="0" w:color="auto"/>
              <w:left w:val="single" w:sz="6" w:space="0" w:color="auto"/>
              <w:bottom w:val="nil"/>
              <w:right w:val="single" w:sz="4" w:space="0" w:color="auto"/>
            </w:tcBorders>
            <w:tcMar>
              <w:left w:w="57" w:type="dxa"/>
              <w:right w:w="57" w:type="dxa"/>
            </w:tcMar>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063" w:type="dxa"/>
            <w:tcBorders>
              <w:top w:val="single" w:sz="6" w:space="0" w:color="auto"/>
              <w:left w:val="single" w:sz="6" w:space="0" w:color="auto"/>
              <w:bottom w:val="nil"/>
              <w:right w:val="single" w:sz="4" w:space="0" w:color="auto"/>
            </w:tcBorders>
            <w:tcMar>
              <w:left w:w="57" w:type="dxa"/>
              <w:right w:w="57" w:type="dxa"/>
            </w:tcMar>
            <w:vAlign w:val="center"/>
          </w:tcPr>
          <w:p w:rsidR="00255D78" w:rsidRPr="00255D78" w:rsidRDefault="00255D78" w:rsidP="00255D78">
            <w:pPr>
              <w:jc w:val="center"/>
              <w:rPr>
                <w:rFonts w:ascii="Times New Roman" w:eastAsia="Times New Roman" w:hAnsi="Times New Roman" w:cs="Times New Roman"/>
                <w:b/>
                <w:sz w:val="24"/>
                <w:szCs w:val="24"/>
                <w:lang w:eastAsia="ru-RU"/>
              </w:rPr>
            </w:pPr>
            <w:proofErr w:type="spellStart"/>
            <w:r w:rsidRPr="00255D78">
              <w:rPr>
                <w:rFonts w:ascii="Times New Roman" w:eastAsia="Times New Roman" w:hAnsi="Times New Roman" w:cs="Times New Roman"/>
                <w:b/>
                <w:sz w:val="24"/>
                <w:szCs w:val="24"/>
                <w:lang w:eastAsia="ru-RU"/>
              </w:rPr>
              <w:t>практи</w:t>
            </w:r>
            <w:proofErr w:type="spellEnd"/>
            <w:r w:rsidRPr="00255D78">
              <w:rPr>
                <w:rFonts w:ascii="Times New Roman" w:eastAsia="Times New Roman" w:hAnsi="Times New Roman" w:cs="Times New Roman"/>
                <w:b/>
                <w:sz w:val="24"/>
                <w:szCs w:val="24"/>
                <w:lang w:eastAsia="ru-RU"/>
              </w:rPr>
              <w:t xml:space="preserve"> </w:t>
            </w:r>
            <w:proofErr w:type="spellStart"/>
            <w:r w:rsidRPr="00255D78">
              <w:rPr>
                <w:rFonts w:ascii="Times New Roman" w:eastAsia="Times New Roman" w:hAnsi="Times New Roman" w:cs="Times New Roman"/>
                <w:b/>
                <w:sz w:val="24"/>
                <w:szCs w:val="24"/>
                <w:lang w:eastAsia="ru-RU"/>
              </w:rPr>
              <w:t>ческие</w:t>
            </w:r>
            <w:proofErr w:type="spellEnd"/>
            <w:r w:rsidRPr="00255D78">
              <w:rPr>
                <w:rFonts w:ascii="Times New Roman" w:eastAsia="Times New Roman" w:hAnsi="Times New Roman" w:cs="Times New Roman"/>
                <w:b/>
                <w:sz w:val="24"/>
                <w:szCs w:val="24"/>
                <w:lang w:eastAsia="ru-RU"/>
              </w:rPr>
              <w:t xml:space="preserve"> занятия</w:t>
            </w:r>
          </w:p>
        </w:tc>
        <w:tc>
          <w:tcPr>
            <w:tcW w:w="1134" w:type="dxa"/>
            <w:tcBorders>
              <w:top w:val="single" w:sz="6" w:space="0" w:color="auto"/>
              <w:left w:val="single" w:sz="4" w:space="0" w:color="auto"/>
              <w:bottom w:val="nil"/>
              <w:right w:val="single" w:sz="6" w:space="0" w:color="auto"/>
            </w:tcBorders>
            <w:tcMar>
              <w:left w:w="57" w:type="dxa"/>
              <w:right w:w="57" w:type="dxa"/>
            </w:tcMar>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подготовка к экзамену</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зачет</w:t>
            </w:r>
          </w:p>
        </w:tc>
        <w:tc>
          <w:tcPr>
            <w:tcW w:w="850" w:type="dxa"/>
            <w:tcBorders>
              <w:top w:val="single" w:sz="6" w:space="0" w:color="auto"/>
              <w:left w:val="single" w:sz="6" w:space="0" w:color="auto"/>
              <w:bottom w:val="single" w:sz="6" w:space="0" w:color="auto"/>
              <w:right w:val="single" w:sz="6" w:space="0" w:color="auto"/>
            </w:tcBorders>
            <w:tcMar>
              <w:left w:w="0" w:type="dxa"/>
              <w:right w:w="0" w:type="dxa"/>
            </w:tcMar>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экзамен</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Входной контроль</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1275"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063"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Охрана труда и электробезопасность в электроустановках</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72</w:t>
            </w:r>
          </w:p>
        </w:tc>
        <w:tc>
          <w:tcPr>
            <w:tcW w:w="1275"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52</w:t>
            </w:r>
          </w:p>
        </w:tc>
        <w:tc>
          <w:tcPr>
            <w:tcW w:w="1063"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1134" w:type="dxa"/>
            <w:tcBorders>
              <w:top w:val="single" w:sz="6" w:space="0" w:color="auto"/>
              <w:left w:val="single" w:sz="6" w:space="0" w:color="auto"/>
              <w:bottom w:val="nil"/>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Психологическая подготовка</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деятельности ГПС</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30</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Пожарная профилактика</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Пожарная тактика</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28</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24</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2906"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Пожарная техника</w:t>
            </w:r>
          </w:p>
        </w:tc>
        <w:tc>
          <w:tcPr>
            <w:tcW w:w="851"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44</w:t>
            </w:r>
          </w:p>
        </w:tc>
        <w:tc>
          <w:tcPr>
            <w:tcW w:w="1275"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28</w:t>
            </w:r>
          </w:p>
        </w:tc>
        <w:tc>
          <w:tcPr>
            <w:tcW w:w="1063"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1134"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850"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2906"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Газодымозащитная служба.</w:t>
            </w:r>
          </w:p>
        </w:tc>
        <w:tc>
          <w:tcPr>
            <w:tcW w:w="851"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275"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1063"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50" w:type="dxa"/>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9</w:t>
            </w:r>
          </w:p>
        </w:tc>
        <w:tc>
          <w:tcPr>
            <w:tcW w:w="290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Первая помощь</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18</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2906"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Безопасность жизнедеятельности</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50"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568"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11</w:t>
            </w:r>
          </w:p>
        </w:tc>
        <w:tc>
          <w:tcPr>
            <w:tcW w:w="2906" w:type="dxa"/>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Итоговая аттестация </w:t>
            </w:r>
            <w:r w:rsidRPr="00255D78">
              <w:rPr>
                <w:rFonts w:ascii="Times New Roman" w:eastAsia="Times New Roman" w:hAnsi="Times New Roman" w:cs="Times New Roman"/>
                <w:sz w:val="24"/>
                <w:szCs w:val="24"/>
                <w:lang w:eastAsia="ru-RU"/>
              </w:rPr>
              <w:lastRenderedPageBreak/>
              <w:t>(экзамен)</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12</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134" w:type="dxa"/>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850" w:type="dxa"/>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r>
      <w:tr w:rsidR="00255D78" w:rsidRPr="00255D78" w:rsidTr="00255D78">
        <w:trPr>
          <w:trHeight w:val="167"/>
          <w:jc w:val="center"/>
        </w:trPr>
        <w:tc>
          <w:tcPr>
            <w:tcW w:w="3474" w:type="dxa"/>
            <w:gridSpan w:val="2"/>
            <w:tcBorders>
              <w:top w:val="single" w:sz="4" w:space="0" w:color="auto"/>
              <w:left w:val="single" w:sz="4" w:space="0" w:color="auto"/>
              <w:bottom w:val="single" w:sz="4"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Итого:</w:t>
            </w:r>
          </w:p>
        </w:tc>
        <w:tc>
          <w:tcPr>
            <w:tcW w:w="851"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250</w:t>
            </w:r>
          </w:p>
        </w:tc>
        <w:tc>
          <w:tcPr>
            <w:tcW w:w="127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162</w:t>
            </w:r>
          </w:p>
        </w:tc>
        <w:tc>
          <w:tcPr>
            <w:tcW w:w="1063"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38</w:t>
            </w:r>
          </w:p>
        </w:tc>
        <w:tc>
          <w:tcPr>
            <w:tcW w:w="1134" w:type="dxa"/>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850" w:type="dxa"/>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28</w:t>
            </w:r>
          </w:p>
        </w:tc>
        <w:tc>
          <w:tcPr>
            <w:tcW w:w="850" w:type="dxa"/>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2.2. Календарный учебный график </w:t>
      </w: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Очная форма обучения</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992"/>
        <w:gridCol w:w="993"/>
        <w:gridCol w:w="992"/>
        <w:gridCol w:w="992"/>
        <w:gridCol w:w="992"/>
        <w:gridCol w:w="993"/>
        <w:gridCol w:w="850"/>
        <w:gridCol w:w="885"/>
      </w:tblGrid>
      <w:tr w:rsidR="00255D78" w:rsidRPr="00255D78" w:rsidTr="00255D78">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Неделя</w:t>
            </w:r>
          </w:p>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обучения</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885"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 часов</w:t>
            </w:r>
          </w:p>
        </w:tc>
      </w:tr>
      <w:tr w:rsidR="00255D78" w:rsidRPr="00255D78" w:rsidTr="00255D78">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пн</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вт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ср</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чт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пт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сб</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вс</w:t>
            </w:r>
            <w:proofErr w:type="spellEnd"/>
          </w:p>
        </w:tc>
        <w:tc>
          <w:tcPr>
            <w:tcW w:w="885"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36</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 неделя</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ИА</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34</w:t>
            </w:r>
          </w:p>
        </w:tc>
      </w:tr>
      <w:tr w:rsidR="00255D78" w:rsidRPr="00255D78" w:rsidTr="00255D78">
        <w:trPr>
          <w:jc w:val="center"/>
        </w:trPr>
        <w:tc>
          <w:tcPr>
            <w:tcW w:w="184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56</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56</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54</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42</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42</w:t>
            </w:r>
          </w:p>
        </w:tc>
        <w:tc>
          <w:tcPr>
            <w:tcW w:w="9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fldChar w:fldCharType="begin"/>
            </w:r>
            <w:r w:rsidRPr="00255D78">
              <w:rPr>
                <w:rFonts w:ascii="Times New Roman" w:eastAsia="Times New Roman" w:hAnsi="Times New Roman" w:cs="Times New Roman"/>
                <w:sz w:val="24"/>
                <w:szCs w:val="24"/>
                <w:lang w:eastAsia="ru-RU"/>
              </w:rPr>
              <w:instrText xml:space="preserve"> =SUM(ABOVE) </w:instrText>
            </w:r>
            <w:r w:rsidRPr="00255D78">
              <w:rPr>
                <w:rFonts w:ascii="Times New Roman" w:eastAsia="Times New Roman" w:hAnsi="Times New Roman" w:cs="Times New Roman"/>
                <w:sz w:val="24"/>
                <w:szCs w:val="24"/>
                <w:lang w:eastAsia="ru-RU"/>
              </w:rPr>
              <w:fldChar w:fldCharType="separate"/>
            </w:r>
            <w:r w:rsidRPr="00255D78">
              <w:rPr>
                <w:rFonts w:ascii="Times New Roman" w:eastAsia="Times New Roman" w:hAnsi="Times New Roman" w:cs="Times New Roman"/>
                <w:sz w:val="24"/>
                <w:szCs w:val="24"/>
                <w:lang w:eastAsia="ru-RU"/>
              </w:rPr>
              <w:t>250</w:t>
            </w:r>
            <w:r w:rsidRPr="00255D78">
              <w:rPr>
                <w:rFonts w:ascii="Times New Roman" w:eastAsia="Times New Roman" w:hAnsi="Times New Roman" w:cs="Times New Roman"/>
                <w:sz w:val="24"/>
                <w:szCs w:val="24"/>
                <w:lang w:eastAsia="ru-RU"/>
              </w:rPr>
              <w:fldChar w:fldCharType="end"/>
            </w:r>
          </w:p>
        </w:tc>
      </w:tr>
      <w:tr w:rsidR="00255D78" w:rsidRPr="00255D78" w:rsidTr="00255D78">
        <w:trPr>
          <w:jc w:val="center"/>
        </w:trPr>
        <w:tc>
          <w:tcPr>
            <w:tcW w:w="9532" w:type="dxa"/>
            <w:gridSpan w:val="9"/>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Примечание: ИА – Итоговая аттестация (экзамен)</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Электронное обучение и обучение с применением дистанционных образовательных технологий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992"/>
        <w:gridCol w:w="993"/>
        <w:gridCol w:w="992"/>
        <w:gridCol w:w="992"/>
        <w:gridCol w:w="992"/>
        <w:gridCol w:w="993"/>
        <w:gridCol w:w="850"/>
        <w:gridCol w:w="885"/>
      </w:tblGrid>
      <w:tr w:rsidR="00255D78" w:rsidRPr="00255D78" w:rsidTr="00255D78">
        <w:trPr>
          <w:jc w:val="center"/>
        </w:trPr>
        <w:tc>
          <w:tcPr>
            <w:tcW w:w="1843" w:type="dxa"/>
            <w:vMerge w:val="restart"/>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Неделя</w:t>
            </w:r>
          </w:p>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обучения</w:t>
            </w: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99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99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850"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885"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 часов</w:t>
            </w:r>
          </w:p>
        </w:tc>
      </w:tr>
      <w:tr w:rsidR="00255D78" w:rsidRPr="00255D78" w:rsidTr="00255D78">
        <w:trPr>
          <w:jc w:val="center"/>
        </w:trPr>
        <w:tc>
          <w:tcPr>
            <w:tcW w:w="1843" w:type="dxa"/>
            <w:vMerge/>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пн</w:t>
            </w:r>
            <w:proofErr w:type="spellEnd"/>
          </w:p>
        </w:tc>
        <w:tc>
          <w:tcPr>
            <w:tcW w:w="99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вт</w:t>
            </w:r>
            <w:proofErr w:type="spellEnd"/>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ср</w:t>
            </w:r>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чт</w:t>
            </w:r>
            <w:proofErr w:type="spellEnd"/>
          </w:p>
        </w:tc>
        <w:tc>
          <w:tcPr>
            <w:tcW w:w="992"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пт</w:t>
            </w:r>
            <w:proofErr w:type="spellEnd"/>
          </w:p>
        </w:tc>
        <w:tc>
          <w:tcPr>
            <w:tcW w:w="99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сб</w:t>
            </w:r>
            <w:proofErr w:type="spellEnd"/>
          </w:p>
        </w:tc>
        <w:tc>
          <w:tcPr>
            <w:tcW w:w="850"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вс</w:t>
            </w:r>
            <w:proofErr w:type="spellEnd"/>
          </w:p>
        </w:tc>
        <w:tc>
          <w:tcPr>
            <w:tcW w:w="885"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7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9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11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r>
      <w:tr w:rsidR="00255D78" w:rsidRPr="00255D78" w:rsidTr="00255D78">
        <w:trPr>
          <w:jc w:val="center"/>
        </w:trPr>
        <w:tc>
          <w:tcPr>
            <w:tcW w:w="1843" w:type="dxa"/>
            <w:shd w:val="clear" w:color="auto" w:fill="D9D9D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13 неделя</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(ИА)</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r>
      <w:tr w:rsidR="00255D78" w:rsidRPr="00255D78" w:rsidTr="00255D78">
        <w:trPr>
          <w:jc w:val="center"/>
        </w:trPr>
        <w:tc>
          <w:tcPr>
            <w:tcW w:w="184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2"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993"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850"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p>
        </w:tc>
        <w:tc>
          <w:tcPr>
            <w:tcW w:w="885" w:type="dxa"/>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250</w:t>
            </w:r>
          </w:p>
        </w:tc>
      </w:tr>
      <w:tr w:rsidR="00255D78" w:rsidRPr="00255D78" w:rsidTr="00255D78">
        <w:trPr>
          <w:jc w:val="center"/>
        </w:trPr>
        <w:tc>
          <w:tcPr>
            <w:tcW w:w="9532" w:type="dxa"/>
            <w:gridSpan w:val="9"/>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Примечание: ИА – Итоговая аттестация (экзамен)</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3360" behindDoc="0" locked="0" layoutInCell="0" allowOverlap="1" wp14:anchorId="29F423A9" wp14:editId="1608E36A">
                <wp:simplePos x="0" y="0"/>
                <wp:positionH relativeFrom="column">
                  <wp:posOffset>2078355</wp:posOffset>
                </wp:positionH>
                <wp:positionV relativeFrom="paragraph">
                  <wp:posOffset>294005</wp:posOffset>
                </wp:positionV>
                <wp:extent cx="635" cy="635"/>
                <wp:effectExtent l="13335" t="13335" r="5080" b="5080"/>
                <wp:wrapNone/>
                <wp:docPr id="2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DA5FD" id="Line 6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65pt,23.15pt" to="163.7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2336" behindDoc="0" locked="0" layoutInCell="0" allowOverlap="1" wp14:anchorId="6E0904E4" wp14:editId="6B0D7F2F">
                <wp:simplePos x="0" y="0"/>
                <wp:positionH relativeFrom="column">
                  <wp:posOffset>2293620</wp:posOffset>
                </wp:positionH>
                <wp:positionV relativeFrom="paragraph">
                  <wp:posOffset>150495</wp:posOffset>
                </wp:positionV>
                <wp:extent cx="635" cy="635"/>
                <wp:effectExtent l="9525" t="12700" r="8890" b="5715"/>
                <wp:wrapNone/>
                <wp:docPr id="2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47B8F" id="Line 6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6pt,11.85pt" to="180.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0288" behindDoc="0" locked="0" layoutInCell="0" allowOverlap="1" wp14:anchorId="7FD51EB0" wp14:editId="2E074671">
                <wp:simplePos x="0" y="0"/>
                <wp:positionH relativeFrom="column">
                  <wp:posOffset>5594350</wp:posOffset>
                </wp:positionH>
                <wp:positionV relativeFrom="paragraph">
                  <wp:posOffset>100330</wp:posOffset>
                </wp:positionV>
                <wp:extent cx="635" cy="635"/>
                <wp:effectExtent l="5080" t="10160" r="13335" b="8255"/>
                <wp:wrapNone/>
                <wp:docPr id="27"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2BEAD" id="Line 6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7.9pt" to="440.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7456" behindDoc="0" locked="0" layoutInCell="0" allowOverlap="1" wp14:anchorId="6826244E" wp14:editId="1A4BBA93">
                <wp:simplePos x="0" y="0"/>
                <wp:positionH relativeFrom="column">
                  <wp:posOffset>3872230</wp:posOffset>
                </wp:positionH>
                <wp:positionV relativeFrom="paragraph">
                  <wp:posOffset>-1324610</wp:posOffset>
                </wp:positionV>
                <wp:extent cx="1270" cy="1270"/>
                <wp:effectExtent l="6985" t="13970" r="10795" b="13335"/>
                <wp:wrapNone/>
                <wp:docPr id="26"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27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71C38" id="Line 6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9pt,-104.3pt" to="30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5408" behindDoc="0" locked="0" layoutInCell="0" allowOverlap="1" wp14:anchorId="66416501" wp14:editId="75CCBBC4">
                <wp:simplePos x="0" y="0"/>
                <wp:positionH relativeFrom="column">
                  <wp:posOffset>3154680</wp:posOffset>
                </wp:positionH>
                <wp:positionV relativeFrom="paragraph">
                  <wp:posOffset>422910</wp:posOffset>
                </wp:positionV>
                <wp:extent cx="635" cy="635"/>
                <wp:effectExtent l="13335" t="8890" r="5080" b="9525"/>
                <wp:wrapNone/>
                <wp:docPr id="25"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CD5BD" id="Line 6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pt,33.3pt" to="248.4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1312" behindDoc="0" locked="0" layoutInCell="0" allowOverlap="1" wp14:anchorId="4A4C3754" wp14:editId="68F3655C">
                <wp:simplePos x="0" y="0"/>
                <wp:positionH relativeFrom="column">
                  <wp:posOffset>1217930</wp:posOffset>
                </wp:positionH>
                <wp:positionV relativeFrom="paragraph">
                  <wp:posOffset>44450</wp:posOffset>
                </wp:positionV>
                <wp:extent cx="635" cy="635"/>
                <wp:effectExtent l="10160" t="11430" r="8255" b="6985"/>
                <wp:wrapNone/>
                <wp:docPr id="24"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015DA" id="Line 6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9pt,3.5pt" to="95.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" o:allowincell="f">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6432" behindDoc="0" locked="0" layoutInCell="0" allowOverlap="1" wp14:anchorId="5C845E13" wp14:editId="5D19EF12">
                <wp:simplePos x="0" y="0"/>
                <wp:positionH relativeFrom="column">
                  <wp:posOffset>2365375</wp:posOffset>
                </wp:positionH>
                <wp:positionV relativeFrom="paragraph">
                  <wp:posOffset>-1905</wp:posOffset>
                </wp:positionV>
                <wp:extent cx="635" cy="635"/>
                <wp:effectExtent l="5080" t="12700" r="13335" b="5715"/>
                <wp:wrapNone/>
                <wp:docPr id="2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0234A" id="Line 6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25pt,-.15pt" to="18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0" allowOverlap="1" wp14:anchorId="46F55C28" wp14:editId="4DDD4378">
                <wp:simplePos x="0" y="0"/>
                <wp:positionH relativeFrom="column">
                  <wp:posOffset>1934845</wp:posOffset>
                </wp:positionH>
                <wp:positionV relativeFrom="paragraph">
                  <wp:posOffset>82550</wp:posOffset>
                </wp:positionV>
                <wp:extent cx="1270" cy="635"/>
                <wp:effectExtent l="12700" t="11430" r="5080" b="6985"/>
                <wp:wrapNone/>
                <wp:docPr id="2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A5ECB" id="Line 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35pt,6.5pt" to="152.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64384" behindDoc="0" locked="0" layoutInCell="0" allowOverlap="1" wp14:anchorId="3C7243BC" wp14:editId="069D67C8">
                <wp:simplePos x="0" y="0"/>
                <wp:positionH relativeFrom="column">
                  <wp:posOffset>5881370</wp:posOffset>
                </wp:positionH>
                <wp:positionV relativeFrom="paragraph">
                  <wp:posOffset>29845</wp:posOffset>
                </wp:positionV>
                <wp:extent cx="1270" cy="635"/>
                <wp:effectExtent l="6350" t="6350" r="11430" b="12065"/>
                <wp:wrapNone/>
                <wp:docPr id="21"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BA3E3" id="Line 6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1pt,2.35pt" to="463.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" o:allowincell="f" strokeweight=".25pt">
                <v:stroke startarrowwidth="narrow" startarrowlength="short" endarrowwidth="narrow" endarrowlength="short"/>
              </v:line>
            </w:pict>
          </mc:Fallback>
        </mc:AlternateContent>
      </w:r>
      <w:r w:rsidRPr="00255D78">
        <w:rPr>
          <w:rFonts w:ascii="Times New Roman" w:eastAsia="Times New Roman" w:hAnsi="Times New Roman" w:cs="Times New Roman"/>
          <w:b/>
          <w:sz w:val="28"/>
          <w:szCs w:val="28"/>
          <w:lang w:eastAsia="ru-RU"/>
        </w:rPr>
        <w:t>Учебная практика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835"/>
        <w:gridCol w:w="1526"/>
        <w:gridCol w:w="4432"/>
      </w:tblGrid>
      <w:tr w:rsidR="00255D78" w:rsidRPr="00255D78" w:rsidTr="00255D78">
        <w:trPr>
          <w:trHeight w:val="618"/>
          <w:jc w:val="center"/>
        </w:trPr>
        <w:tc>
          <w:tcPr>
            <w:tcW w:w="567"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283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должности</w:t>
            </w:r>
          </w:p>
        </w:tc>
        <w:tc>
          <w:tcPr>
            <w:tcW w:w="152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Кол-во</w:t>
            </w:r>
          </w:p>
          <w:p w:rsidR="00255D78" w:rsidRPr="00255D78" w:rsidRDefault="00255D78" w:rsidP="00255D78">
            <w:pPr>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дежурств</w:t>
            </w:r>
          </w:p>
        </w:tc>
        <w:tc>
          <w:tcPr>
            <w:tcW w:w="4432" w:type="dxa"/>
            <w:tcBorders>
              <w:top w:val="nil"/>
              <w:left w:val="nil"/>
              <w:bottom w:val="nil"/>
              <w:right w:val="nil"/>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Примечание:</w:t>
            </w:r>
          </w:p>
        </w:tc>
      </w:tr>
      <w:tr w:rsidR="00255D78" w:rsidRPr="00255D78" w:rsidTr="00255D78">
        <w:trPr>
          <w:trHeight w:val="674"/>
          <w:jc w:val="center"/>
        </w:trPr>
        <w:tc>
          <w:tcPr>
            <w:tcW w:w="567"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2835"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Старший диспетчер,</w:t>
            </w:r>
          </w:p>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диспетчер</w:t>
            </w:r>
          </w:p>
        </w:tc>
        <w:tc>
          <w:tcPr>
            <w:tcW w:w="1526" w:type="dxa"/>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не менее 2</w:t>
            </w:r>
          </w:p>
        </w:tc>
        <w:tc>
          <w:tcPr>
            <w:tcW w:w="4432" w:type="dxa"/>
            <w:tcBorders>
              <w:top w:val="nil"/>
              <w:left w:val="nil"/>
              <w:bottom w:val="nil"/>
              <w:right w:val="nil"/>
            </w:tcBorders>
            <w:vAlign w:val="center"/>
          </w:tcPr>
          <w:p w:rsidR="00255D78" w:rsidRPr="00255D78" w:rsidRDefault="00255D78" w:rsidP="00255D78">
            <w:pPr>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Учебная практика проводится по графику с обязательным посещением учебных занятий</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2.3. Рабочие программы дисциплин</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 Входной контроль (6 часов)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Входной контроль проводится с целью определения уровня подготовленности слушателей к обучению. Прием входного контроля проводится по теоретическим знаниям и физической подготовке.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Теоретическая часть входного контроля проводится в виде тестов по следующим дисциплинам: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тактика;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техника;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деятельности ГПС.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Физическая подготовка на входном контроле проводится в виде приема зачетов по нормативам: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челночный бег 10 х 10 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подтягивание на перекладине или силовое комплексное упражнение (СКУ);</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кросс 1000 м.</w:t>
      </w:r>
    </w:p>
    <w:p w:rsidR="00255D78" w:rsidRPr="00255D78" w:rsidRDefault="00255D78" w:rsidP="00255D78">
      <w:pPr>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Перечень вопросов для приема входного контроля</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«Пожарная тактика»</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является первичным тактическим подразделением?</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является основным тактическим подразделением?</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Что не относится к видам действий подразделений по тушению пожаров?</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Кто имеет право приостанавливать следование к месту пожара (вызова)?</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 какого момента начинается разведка пожара?</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Какие этапы включают в себя развертывание сил и средств? </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не относится к принципам (способам) прекращения горения?</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 классифицируются огнетушащие вещества по доминирующему принципу прекращения горения?</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Когда пожар считается локализованным?</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Когда пожар считается ликвидированным? </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Что называется, пожаром? </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Назовите условие возникновения горения.</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не относится к специальным работам на пожаре?</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Кто является руководителем тушения пожара?</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называется, оперативным штабом пожаротушения?</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называется, тылом на пожаре?</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называется, участком тушения пожара?</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 какие зоны условно разделяется пожар? </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указанию кого осуществляется возвращение подразделений?</w:t>
      </w:r>
    </w:p>
    <w:p w:rsidR="00255D78" w:rsidRPr="00255D78" w:rsidRDefault="00255D78" w:rsidP="00255D78">
      <w:pPr>
        <w:numPr>
          <w:ilvl w:val="0"/>
          <w:numId w:val="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 документом регулируются вопросы организации тушения пожаров на территории РФ?</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«Пожарная техника»</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понимается под службой связи?</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сколько видов по функциональному назначению подразделяется связь в пожарной охране?</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каких средствах связи проводится ТО № 1?</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Кем проводится техническое обслуживание средств связи № 3?</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Что относится к нарушениям дисциплины связи? </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Оцените качество связи, когда помехи не прослушиваются, слова разборчивы?</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 правильно передать цифру 6531 по каналу радиосвязи?</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Что образуется при работе общими радиоданными трех и более радиостанций?</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Какой вид связи обеспечивает передачу и прием сообщений о пожаре?</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Какой срок хранения журнала пункта связи подразделения пожарной охраны?</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 подразделяются сообщения по содержанию?</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Какими видами огнетушителей разрешается тушить электроустановки, находящиеся под напряжением до 1000 Вольт?</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 документом определено, что на все вызовы по телефону диспетчер должен немедленно отвечать: «Пожарно-спасательная          служба»?</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какие виды по направлению оперативной деятельности подразделяются пожарные автомобили?</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какие виды подразделяются основные пожарные автомобили?</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Кому разрешается вмешиваться в радиообмен между двумя радиостанциями?</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Для чего предназначена радиосвязь?</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понятию «механизированный аварийно-спасательный инструмент»?</w:t>
      </w:r>
    </w:p>
    <w:p w:rsidR="00255D78" w:rsidRPr="00255D78" w:rsidRDefault="00255D78" w:rsidP="00255D78">
      <w:pPr>
        <w:numPr>
          <w:ilvl w:val="0"/>
          <w:numId w:val="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Какие виды радиостанций применяются в пожарно-спасательных гарнизонах?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«Организация деятельности ГПС»</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 документом определен порядок организации службы в подразделениях пожарной охраны?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Какие виды пожарно-спасательных гарнизонов создаются на территории РФ?</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 документом определен порядок привлечения сил и средств подразделений пожарной охраны, гарнизонов пожарной охраны для тушения пожаров и проведения АСР?</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какие виды подразделяется пожарная охрана?</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Кого включает в себя личный состав государственной противопожарной службы?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понятию «пожарно-спасательный гарнизон»?</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каких случаях личному составу караула разрешается отступать от выполнения установленного распорядка дня?</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 какой территории для тушения пожаров разрабатывается план привлечения сил и средств подразделений пожарной охраны? </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Кем обеспечивается подмена диспетчера ПСЧ на периоды приема пищи и отдыха в ночное время? </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Какой документ определяет порядок организации и направления обучения личного состава системы Государственной противопожарной службы МЧС России?</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Какой документ определяет порядок и условия прохождения службы сотрудниками ФПС Государственной противопожарной службы?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Является ли оказание первой помощи одной из основных задач пожарной охраны?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Какое время не должна превышать смена дежурства караула (дежурной смены)?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 какой периодичностью проводится корректировка Расписания выезда подразделений пожарной охраны, гарнизонов пожарной охраны для тушения пожаров и проведения аварийно-спасательных работ?</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Кто назначается в состав внутреннего наряда караула на период дежурства?</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Когда был издан первый нормативный правовой акт, содержащий основные признаки установления в России профессиональной пожарной охраны?</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Кто является начальником территориального пожарно-спасательного гарнизона?</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Каким начальником по отношению к диспетчеру является начальник части (подразделения)?</w:t>
      </w:r>
    </w:p>
    <w:p w:rsidR="00255D78" w:rsidRPr="00255D78" w:rsidRDefault="00255D78" w:rsidP="00255D78">
      <w:pPr>
        <w:numPr>
          <w:ilvl w:val="0"/>
          <w:numId w:val="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течение какого времени после возвращения с пожара (вызова), осуществляется приведение техники и личного состава в готовность к выезду?</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«Психологическая подготовка»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Проводится по опроснику множественного выбора согласно Руководству ГУ ЦЭПП МЧС России по организации психологической подготовки в Министерстве Российской Федерации по делам Гражданской обороны, чрезвычайным ситуациям и ликвидации последствий стихийных бедствий, утвержденному 26.08.2010г. заместителем Министра заместителем Министра Российской Федерации по делам гражданской обороны, чрезвычайным ситуациям и ликвидации последствий стихийных бедствий А.И. </w:t>
      </w:r>
      <w:proofErr w:type="spellStart"/>
      <w:r w:rsidRPr="00255D78">
        <w:rPr>
          <w:rFonts w:ascii="Times New Roman" w:eastAsia="Times New Roman" w:hAnsi="Times New Roman" w:cs="Times New Roman"/>
          <w:sz w:val="28"/>
          <w:szCs w:val="28"/>
          <w:lang w:eastAsia="ru-RU"/>
        </w:rPr>
        <w:t>Волосовым</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Охрана труда и электробезопасность в электроустановках (72 часа)</w:t>
      </w:r>
    </w:p>
    <w:p w:rsidR="00255D78" w:rsidRPr="00255D78" w:rsidRDefault="00255D78" w:rsidP="00255D78">
      <w:pPr>
        <w:spacing w:after="0" w:line="240" w:lineRule="auto"/>
        <w:ind w:firstLine="709"/>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Основным назначением дисциплины «Охрана труда и электробезопасность в электроустановках» является формирование у обучаемых знаний, умений и навыков для решения вопросов, связанных с охраной труда на рабочем месте, безопасной эксплуатацией электроустановок и электрооборудования, стоящего на вооружении в подразделениях ГПС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изучения дисциплины слушатели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правила безопасного ведения различного вида работ при исполнении служебных обязанностей;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основы электротехники;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физическую сущность процессов и явлений, происходящих в электрических цепях;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устройство, принцип действия и основные характеристики электрических приборов и электроизмерительных приборов, имеющихся в подразделениях пожарной охраны;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обозначения электроприборов и устройств на схемах;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опасность воздействия электрического тока на организм человека;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принцип действия и основные характеристики аппаратов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аварийные режимы работы электроустановок, причины пожаров и загораний от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классификацию электропроводок, электрических сетей, силового и осветительного электрооборудования;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нормативных документов, регламентирующих выбор, монтаж и эксплуатацию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безопасные приемы работы в электроустановках и их обесточивание;</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анализировать электрические схемы типовых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анализировать пожарную опасность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принимать обоснованные решения, направленные на обеспечение электробезопасности и на предупреждение пожаров от электротехнических причин.</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Иметь представление: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 электрическом токе;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 измерении параметров электрических цепей;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об опасности поражения электрическим током и возможности загораний по причинам, связанным с электроустановками;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 пожарном и технологическом надзоре за соблюдением технических условий устройства и эксплуатации электрических 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проводится промежуточная аттестация (экзамен).</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4900" w:type="pct"/>
        <w:jc w:val="center"/>
        <w:tblCellMar>
          <w:left w:w="48" w:type="dxa"/>
          <w:right w:w="48" w:type="dxa"/>
        </w:tblCellMar>
        <w:tblLook w:val="00A0" w:firstRow="1" w:lastRow="0" w:firstColumn="1" w:lastColumn="0" w:noHBand="0" w:noVBand="0"/>
      </w:tblPr>
      <w:tblGrid>
        <w:gridCol w:w="494"/>
        <w:gridCol w:w="4950"/>
        <w:gridCol w:w="822"/>
        <w:gridCol w:w="1898"/>
        <w:gridCol w:w="12"/>
        <w:gridCol w:w="1780"/>
      </w:tblGrid>
      <w:tr w:rsidR="00255D78" w:rsidRPr="00255D78" w:rsidTr="00255D78">
        <w:trPr>
          <w:cantSplit/>
          <w:trHeight w:val="20"/>
          <w:tblHeader/>
          <w:jc w:val="center"/>
        </w:trPr>
        <w:tc>
          <w:tcPr>
            <w:tcW w:w="248" w:type="pct"/>
            <w:vMerge w:val="restar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2485" w:type="pct"/>
            <w:vMerge w:val="restart"/>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разделов и тем</w:t>
            </w:r>
          </w:p>
        </w:tc>
        <w:tc>
          <w:tcPr>
            <w:tcW w:w="413" w:type="pct"/>
            <w:vMerge w:val="restart"/>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часов</w:t>
            </w:r>
          </w:p>
        </w:tc>
        <w:tc>
          <w:tcPr>
            <w:tcW w:w="1854" w:type="pct"/>
            <w:gridSpan w:val="3"/>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xml:space="preserve">Количество часов по видам </w:t>
            </w:r>
            <w:r w:rsidRPr="00255D78">
              <w:rPr>
                <w:rFonts w:ascii="Times New Roman" w:eastAsia="Times New Roman" w:hAnsi="Times New Roman" w:cs="Times New Roman"/>
                <w:b/>
                <w:sz w:val="24"/>
                <w:szCs w:val="24"/>
                <w:lang w:eastAsia="ru-RU"/>
              </w:rPr>
              <w:br/>
              <w:t>занятий</w:t>
            </w:r>
          </w:p>
        </w:tc>
      </w:tr>
      <w:tr w:rsidR="00255D78" w:rsidRPr="00255D78" w:rsidTr="00255D78">
        <w:trPr>
          <w:cantSplit/>
          <w:trHeight w:val="541"/>
          <w:tblHeade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0" w:type="auto"/>
            <w:vMerge/>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953" w:type="pct"/>
            <w:tcBorders>
              <w:top w:val="single" w:sz="4"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901" w:type="pct"/>
            <w:gridSpan w:val="2"/>
            <w:tcBorders>
              <w:top w:val="single" w:sz="4" w:space="0" w:color="auto"/>
              <w:left w:val="single" w:sz="6" w:space="0" w:color="auto"/>
              <w:bottom w:val="nil"/>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5000" w:type="pct"/>
            <w:gridSpan w:val="6"/>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Раздел 1. Основы охраны труда</w:t>
            </w:r>
          </w:p>
        </w:tc>
      </w:tr>
      <w:tr w:rsidR="00255D78" w:rsidRPr="00255D78" w:rsidTr="00255D78">
        <w:trPr>
          <w:cantSplit/>
          <w:trHeight w:val="20"/>
          <w:jc w:val="center"/>
        </w:trPr>
        <w:tc>
          <w:tcPr>
            <w:tcW w:w="248" w:type="pct"/>
            <w:tcBorders>
              <w:top w:val="single" w:sz="6" w:space="0" w:color="auto"/>
              <w:left w:val="single" w:sz="6" w:space="0" w:color="auto"/>
              <w:bottom w:val="single" w:sz="2"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охраны труда в Российской Федерации.</w:t>
            </w:r>
          </w:p>
        </w:tc>
        <w:tc>
          <w:tcPr>
            <w:tcW w:w="41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2" w:space="0" w:color="auto"/>
              <w:left w:val="single" w:sz="6" w:space="0" w:color="auto"/>
              <w:bottom w:val="single" w:sz="2"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Условия труда в подразделениях ГПС МЧС России.</w:t>
            </w:r>
          </w:p>
        </w:tc>
        <w:tc>
          <w:tcPr>
            <w:tcW w:w="41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2" w:space="0" w:color="auto"/>
              <w:left w:val="single" w:sz="6" w:space="0" w:color="auto"/>
              <w:bottom w:val="single" w:sz="2"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Обеспечение безопасных условий труда в ГПС МЧС России.</w:t>
            </w:r>
          </w:p>
        </w:tc>
        <w:tc>
          <w:tcPr>
            <w:tcW w:w="41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000" w:type="pct"/>
            <w:gridSpan w:val="6"/>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Раздел 2. Основы электротехники и электробезопасность</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Общие вопросы электротехники.</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4"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85" w:type="pct"/>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Электрическое поле. Электрические цепи постоянного тока.</w:t>
            </w:r>
          </w:p>
        </w:tc>
        <w:tc>
          <w:tcPr>
            <w:tcW w:w="413" w:type="pct"/>
            <w:tcBorders>
              <w:top w:val="single" w:sz="6" w:space="0" w:color="auto"/>
              <w:left w:val="single" w:sz="6"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4"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Электромагнетизм. Электрические цепи переменного тока.</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Электроизмерительные приборы и измерения.</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Электрические машины постоянного тока. Электродвигатели переменного тока.</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Трансформаторы. Электрические станции и трансформаторные подстанции.</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nil"/>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485" w:type="pct"/>
            <w:tcBorders>
              <w:top w:val="nil"/>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Аварийные режимы работы электроустановок.</w:t>
            </w:r>
          </w:p>
        </w:tc>
        <w:tc>
          <w:tcPr>
            <w:tcW w:w="413" w:type="pct"/>
            <w:tcBorders>
              <w:top w:val="nil"/>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nil"/>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4"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roofErr w:type="spellStart"/>
            <w:r w:rsidRPr="00255D78">
              <w:rPr>
                <w:rFonts w:ascii="Times New Roman" w:eastAsia="Times New Roman" w:hAnsi="Times New Roman" w:cs="Times New Roman"/>
                <w:sz w:val="24"/>
                <w:szCs w:val="24"/>
                <w:lang w:eastAsia="ru-RU"/>
              </w:rPr>
              <w:t>Пожаровзрывобезопасностъ</w:t>
            </w:r>
            <w:proofErr w:type="spellEnd"/>
            <w:r w:rsidRPr="00255D78">
              <w:rPr>
                <w:rFonts w:ascii="Times New Roman" w:eastAsia="Times New Roman" w:hAnsi="Times New Roman" w:cs="Times New Roman"/>
                <w:sz w:val="24"/>
                <w:szCs w:val="24"/>
                <w:lang w:eastAsia="ru-RU"/>
              </w:rPr>
              <w:t xml:space="preserve"> в электроустановках.</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3" w:type="pct"/>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01" w:type="pct"/>
            <w:gridSpan w:val="2"/>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Воздействие электрического тока на организм человека. </w:t>
            </w:r>
            <w:proofErr w:type="spellStart"/>
            <w:r w:rsidRPr="00255D78">
              <w:rPr>
                <w:rFonts w:ascii="Times New Roman" w:eastAsia="Times New Roman" w:hAnsi="Times New Roman" w:cs="Times New Roman"/>
                <w:sz w:val="24"/>
                <w:szCs w:val="24"/>
                <w:lang w:eastAsia="ru-RU"/>
              </w:rPr>
              <w:t>Электротравмы</w:t>
            </w:r>
            <w:proofErr w:type="spellEnd"/>
            <w:r w:rsidRPr="00255D78">
              <w:rPr>
                <w:rFonts w:ascii="Times New Roman" w:eastAsia="Times New Roman" w:hAnsi="Times New Roman" w:cs="Times New Roman"/>
                <w:sz w:val="24"/>
                <w:szCs w:val="24"/>
                <w:lang w:eastAsia="ru-RU"/>
              </w:rPr>
              <w:t>.</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Исход поражения электрическим током в зависимости от параметров электрической цепи и индивидуальных качеств человека.</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48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Средства защиты в электроустановках.</w:t>
            </w:r>
          </w:p>
        </w:tc>
        <w:tc>
          <w:tcPr>
            <w:tcW w:w="413"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Заземление и защитные меры электробезопасности.</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Электрические сети. Электропроводки.</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Электрическое освещение.</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эксплуатации электроустановок.</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Электрооборудование и электроустановки общего и специального назначения.</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Виды касаний к токоведущим частям электроустановки. Анализ опасности электрических сетей.</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Меры, применяемые в электроустановках, для обеспечения безопасности обслуживающего персонала и посторонних лиц.</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Технические мероприятия, обеспечивающие безопасность работ со снятием напряжения.</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Меры безопасности при выполнении отдельных работ.</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Переносные электроинструменты и светильники, ручные электрические машины, разделительные трансформаторы.</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Электроустановки и электрооборудование пожарной части.</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Электрооборудование жилых и общественных зданий.</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r>
      <w:tr w:rsidR="00255D78" w:rsidRPr="00255D78" w:rsidTr="00255D78">
        <w:trPr>
          <w:cantSplit/>
          <w:trHeight w:val="20"/>
          <w:jc w:val="center"/>
        </w:trPr>
        <w:tc>
          <w:tcPr>
            <w:tcW w:w="248" w:type="pct"/>
            <w:tcBorders>
              <w:top w:val="single" w:sz="6" w:space="0" w:color="auto"/>
              <w:left w:val="single" w:sz="6" w:space="0" w:color="auto"/>
              <w:bottom w:val="single" w:sz="6" w:space="0" w:color="auto"/>
              <w:right w:val="single" w:sz="6" w:space="0" w:color="auto"/>
            </w:tcBorders>
            <w:vAlign w:val="center"/>
          </w:tcPr>
          <w:p w:rsidR="00255D78" w:rsidRPr="00255D78" w:rsidRDefault="001879B6"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48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Способы защиты в электроустановках.</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734"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Подготовка к промежуточной аттестации.</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255D78">
        <w:trPr>
          <w:cantSplit/>
          <w:trHeight w:val="20"/>
          <w:jc w:val="center"/>
        </w:trPr>
        <w:tc>
          <w:tcPr>
            <w:tcW w:w="2734"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(экзамен)</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2734" w:type="pct"/>
            <w:gridSpan w:val="2"/>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413" w:type="pct"/>
            <w:tcBorders>
              <w:top w:val="single" w:sz="6" w:space="0" w:color="auto"/>
              <w:left w:val="single" w:sz="4"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72</w:t>
            </w:r>
          </w:p>
        </w:tc>
        <w:tc>
          <w:tcPr>
            <w:tcW w:w="959" w:type="pct"/>
            <w:gridSpan w:val="2"/>
            <w:tcBorders>
              <w:top w:val="single" w:sz="6" w:space="0" w:color="auto"/>
              <w:left w:val="single" w:sz="4" w:space="0" w:color="auto"/>
              <w:bottom w:val="single" w:sz="6" w:space="0" w:color="auto"/>
              <w:right w:val="single" w:sz="6"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52</w:t>
            </w:r>
          </w:p>
        </w:tc>
        <w:tc>
          <w:tcPr>
            <w:tcW w:w="895" w:type="pct"/>
            <w:tcBorders>
              <w:top w:val="single" w:sz="6" w:space="0" w:color="auto"/>
              <w:left w:val="single" w:sz="6" w:space="0" w:color="auto"/>
              <w:bottom w:val="single" w:sz="6"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Раздел 1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Основы охраны труда (6 часов)</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Основы охраны труда в Российской Федерации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понятия и термины, применяемые в охране труда.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Законодательные документы, определяющие правовые основы охраны труда в Российской Федерации. Нормативные документы по охране труда.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Ответственность за нарушения законодательных актов и нормативных документов по охране труда.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и сроки расследования несчастных случаев на производстве.</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Условия труда в подразделениях ГПС МЧС России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Вредные вещества. Классификация вредных веществ, применяемых в ГПС МЧС России и образующихся на пожарах. Предельно-допустимая концентрация. Воздействие вредных веществ на человека.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Оценка условий труда.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Психофизиологические особенности труда пожарных.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Психофизиологический комплекс восстановления работоспособности пожарных.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3. Обеспечение безопасных условий труда в ГПС МЧС России </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положения приказа Министерства труда и социальной защиты от 23 декабря 2014 г. № 1100 н «Об утверждении Правил по охране труда в подразделениях федеральной противопожарной службы Государственной противопожарной службы».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охраны труда при эксплуатации рабочей зоны, вспомогательного оборудования и инструмента.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охраны труда при эксплуатации и техническом обслуживании пожарной техники.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при организации и осуществлении технологических процессов.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Раздел 2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Основы электротехники и электробезопасность (56 часов)</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Общие вопросы электротехники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Определение и значение электротехники. Нормативные документы, определяющие требования по устройству электроустановок и обеспечению электробезопасности и пожарной безопасности: ПУЭ, ПТЭЭП, Правил по охране труда при эксплуатации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термины и определения. Общие вопросы получения, распределения, преобразования и использования электрической энергии.</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5. Электрическое поле.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Электрические цепи постоянного тока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Электрическое поле и его параметры. Проводники и диэлектрики в электрическом поле. Электрическая ёмкость. Электрические материалы. Основные понятия и определения. Электрическая цепь. Электрическое сопротивление и проводимость проводников. Закон Ома. Работа и мощность электрического тока. Преобразование электрической энергии в тепловую. Законы Кирхгофа. Последовательное и параллельное соединение сопротивлений. Потеря напряжения в проводах. Способы соединения источников тока.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6. Электромагнетизм.</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Электрические цепи переменного тока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Электрический ток и магнитное поле. Основные параметры магнитного поля. Проводник с током в магнитном поле. Взаимодействие проводников с током. </w:t>
      </w:r>
      <w:r w:rsidRPr="00255D78">
        <w:rPr>
          <w:rFonts w:ascii="Times New Roman" w:eastAsia="Times New Roman" w:hAnsi="Times New Roman" w:cs="Times New Roman"/>
          <w:sz w:val="28"/>
          <w:szCs w:val="28"/>
          <w:lang w:eastAsia="ru-RU"/>
        </w:rPr>
        <w:lastRenderedPageBreak/>
        <w:t xml:space="preserve">Намагничивание </w:t>
      </w:r>
      <w:proofErr w:type="spellStart"/>
      <w:r w:rsidRPr="00255D78">
        <w:rPr>
          <w:rFonts w:ascii="Times New Roman" w:eastAsia="Times New Roman" w:hAnsi="Times New Roman" w:cs="Times New Roman"/>
          <w:sz w:val="28"/>
          <w:szCs w:val="28"/>
          <w:lang w:eastAsia="ru-RU"/>
        </w:rPr>
        <w:t>ферромагнитных</w:t>
      </w:r>
      <w:proofErr w:type="spellEnd"/>
      <w:r w:rsidRPr="00255D78">
        <w:rPr>
          <w:rFonts w:ascii="Times New Roman" w:eastAsia="Times New Roman" w:hAnsi="Times New Roman" w:cs="Times New Roman"/>
          <w:sz w:val="28"/>
          <w:szCs w:val="28"/>
          <w:lang w:eastAsia="ru-RU"/>
        </w:rPr>
        <w:t xml:space="preserve"> материалов. Электромагниты. Электромагнитная индукция.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понятия и определения. Получение переменного тока. Понятие о фазе. Сдвиг фаз. Виды сопротивлений в цепях переменного тока. Последовательное соединение активного сопротивления и индуктивности (или ёмкости). Параллельное соединение катушки и конденсатора. Трёхфазный переменный ток.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7. Электроизмерительные приборы и измерения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Общие сведения. Классификация электроизмерительных приборов. Устройство электроизмерительных приборов. Измерение силы тока и напряжения. Измерение мощности. Измерение сопротивления изоляции.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8. Электрические машины постоянного тока.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Электродвигатели переменного тока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Электрические машины постоянного тока. Общие сведения. Принцип действия и общее устройство двигателей постоянного тока. Образование пусковых токов. Пуск двигателя. Влияние механической нагрузки на ток в якоре. Мощность и момент двигателя постоянного тока. Свойства и применение двигателей постоянного тока.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Электродвигатели переменного тока. Общие сведения. Устройство асинхронных двигателей. Принцип действия асинхронных двигателей. Влияние механической нагрузки на ток, потребляемый двигателем. Пуск асинхронных двигателей. Однофазные и двухфазные асинхронные двигатели.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9. Трансформаторы. </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Электрические станции и трансформаторные подстанции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Принцип действия и устройство трансформаторов. Холостой ход и работа трансформатора под нагрузкой. Трёхфазный трансформатор. Автотрансформаторы. Измерительные трансформаторы. Пожарная опасность трансформатора.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Электрические станции. Их классификация, пожарная опасность и опасность поражения электрическим током. Основные мероприятия противопожарной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Трансформаторные подстанции. Виды. Схемы и оборудование объектовой трансформаторной подстанции. Назначение и устройство маслонаполненных трансформаторов и масляных выключателей. Пожарная опасность трансформаторных подстанций и маслонаполненного оборудования. Требования противопожарной защиты при эксплуатации трансформаторных подстанций и оборудования.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10. Аварийные режимы работы электроустановок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Аварийные режимы работы электроустановок, приводящие к пожарам: короткое замыкание, перегрузка электрической сети, переходное сопротивление, токи утечки, искрение и электрические дуги. Меры профилактики. Тепловое </w:t>
      </w:r>
      <w:r w:rsidRPr="00255D78">
        <w:rPr>
          <w:rFonts w:ascii="Times New Roman" w:eastAsia="Times New Roman" w:hAnsi="Times New Roman" w:cs="Times New Roman"/>
          <w:sz w:val="28"/>
          <w:szCs w:val="28"/>
          <w:lang w:eastAsia="ru-RU"/>
        </w:rPr>
        <w:lastRenderedPageBreak/>
        <w:t>действие тока. Способы защиты электрических цепей при аварийных режимах работы. Предохранители, их номинальные параметры. Автоматические устройства защиты электрических сетей.</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11. </w:t>
      </w:r>
      <w:proofErr w:type="spellStart"/>
      <w:r w:rsidRPr="00255D78">
        <w:rPr>
          <w:rFonts w:ascii="Times New Roman" w:eastAsia="Times New Roman" w:hAnsi="Times New Roman" w:cs="Times New Roman"/>
          <w:b/>
          <w:sz w:val="28"/>
          <w:szCs w:val="28"/>
          <w:lang w:eastAsia="ru-RU"/>
        </w:rPr>
        <w:t>Пожаровзрывобезопасностъ</w:t>
      </w:r>
      <w:proofErr w:type="spellEnd"/>
      <w:r w:rsidRPr="00255D78">
        <w:rPr>
          <w:rFonts w:ascii="Times New Roman" w:eastAsia="Times New Roman" w:hAnsi="Times New Roman" w:cs="Times New Roman"/>
          <w:b/>
          <w:sz w:val="28"/>
          <w:szCs w:val="28"/>
          <w:lang w:eastAsia="ru-RU"/>
        </w:rPr>
        <w:t xml:space="preserve"> в электроустановках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Пожароопасные зоны. Требования к электрооборудованию в пожароопасных зонах. Причины пожаров в электроустановках. Электроустановки во взрывоопасных зонах.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Классификация </w:t>
      </w:r>
      <w:proofErr w:type="spellStart"/>
      <w:r w:rsidRPr="00255D78">
        <w:rPr>
          <w:rFonts w:ascii="Times New Roman" w:eastAsia="Times New Roman" w:hAnsi="Times New Roman" w:cs="Times New Roman"/>
          <w:sz w:val="28"/>
          <w:szCs w:val="28"/>
          <w:lang w:eastAsia="ru-RU"/>
        </w:rPr>
        <w:t>молниезащиты</w:t>
      </w:r>
      <w:proofErr w:type="spellEnd"/>
      <w:r w:rsidRPr="00255D78">
        <w:rPr>
          <w:rFonts w:ascii="Times New Roman" w:eastAsia="Times New Roman" w:hAnsi="Times New Roman" w:cs="Times New Roman"/>
          <w:sz w:val="28"/>
          <w:szCs w:val="28"/>
          <w:lang w:eastAsia="ru-RU"/>
        </w:rPr>
        <w:t xml:space="preserve">, требования к ее выполнению. Опасное воздействие молнии. Защитное действие и зоны защиты молниеотводов. Эксплуатация средств и устройств </w:t>
      </w:r>
      <w:proofErr w:type="spellStart"/>
      <w:r w:rsidRPr="00255D78">
        <w:rPr>
          <w:rFonts w:ascii="Times New Roman" w:eastAsia="Times New Roman" w:hAnsi="Times New Roman" w:cs="Times New Roman"/>
          <w:sz w:val="28"/>
          <w:szCs w:val="28"/>
          <w:lang w:eastAsia="ru-RU"/>
        </w:rPr>
        <w:t>молниезащиты</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 xml:space="preserve">Тема 12. Воздействие электрического тока на организм человека. </w:t>
      </w:r>
      <w:proofErr w:type="spellStart"/>
      <w:r w:rsidRPr="00255D78">
        <w:rPr>
          <w:rFonts w:ascii="Times New Roman" w:eastAsia="Times New Roman" w:hAnsi="Times New Roman" w:cs="Times New Roman"/>
          <w:b/>
          <w:sz w:val="28"/>
          <w:szCs w:val="28"/>
          <w:lang w:eastAsia="ru-RU"/>
        </w:rPr>
        <w:t>Электротравмы</w:t>
      </w:r>
      <w:proofErr w:type="spellEnd"/>
      <w:r w:rsidRPr="00255D78">
        <w:rPr>
          <w:rFonts w:ascii="Times New Roman" w:eastAsia="Times New Roman" w:hAnsi="Times New Roman" w:cs="Times New Roman"/>
          <w:b/>
          <w:sz w:val="28"/>
          <w:szCs w:val="28"/>
          <w:lang w:eastAsia="ru-RU"/>
        </w:rPr>
        <w:t xml:space="preserve">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Опосредованное воздействие (через нервную систему) электрического тока на человека. Виды нарушений нервной системы. Непосредственное действие (на весь организм в целом) электрического тока на человека. Виды воздействий (биологическое, электролитическое, термическое, механическое) электрического тока. Общее определение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 xml:space="preserve">, их классификация (местные, общие и смешанные). Комплексный характер воздействия электрического тока на организм человека. Виды и классификация местных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 xml:space="preserve"> (электрический ожог, метки тока, металлизация кожи, </w:t>
      </w:r>
      <w:proofErr w:type="spellStart"/>
      <w:r w:rsidRPr="00255D78">
        <w:rPr>
          <w:rFonts w:ascii="Times New Roman" w:eastAsia="Times New Roman" w:hAnsi="Times New Roman" w:cs="Times New Roman"/>
          <w:sz w:val="28"/>
          <w:szCs w:val="28"/>
          <w:lang w:eastAsia="ru-RU"/>
        </w:rPr>
        <w:t>электроофтальмия</w:t>
      </w:r>
      <w:proofErr w:type="spellEnd"/>
      <w:r w:rsidRPr="00255D78">
        <w:rPr>
          <w:rFonts w:ascii="Times New Roman" w:eastAsia="Times New Roman" w:hAnsi="Times New Roman" w:cs="Times New Roman"/>
          <w:sz w:val="28"/>
          <w:szCs w:val="28"/>
          <w:lang w:eastAsia="ru-RU"/>
        </w:rPr>
        <w:t xml:space="preserve">, механические повреждения). Виды и классификация общих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 xml:space="preserve"> (электрические удары), их деление по степени тяжести поражения. Понятие – клиническая смерть. Основные отличия признаков клинической и биологической смерти. Причины смерти от электрического тока в электроустановках (остановка дыхания, остановка сердца, электрический шок).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13. Исход поражения электрическим током в зависимости от параметров электрической цепи и индивидуальных качеств человека </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Условия, способствующие возникновению поражения электрическим током. Факторы, влияющие на исход поражения. Влияние силы тока на исход поражения (ощутимый, </w:t>
      </w:r>
      <w:proofErr w:type="spellStart"/>
      <w:r w:rsidRPr="00255D78">
        <w:rPr>
          <w:rFonts w:ascii="Times New Roman" w:eastAsia="Times New Roman" w:hAnsi="Times New Roman" w:cs="Times New Roman"/>
          <w:sz w:val="28"/>
          <w:szCs w:val="28"/>
          <w:lang w:eastAsia="ru-RU"/>
        </w:rPr>
        <w:t>неотпускающий</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фибрилляционный</w:t>
      </w:r>
      <w:proofErr w:type="spellEnd"/>
      <w:r w:rsidRPr="00255D78">
        <w:rPr>
          <w:rFonts w:ascii="Times New Roman" w:eastAsia="Times New Roman" w:hAnsi="Times New Roman" w:cs="Times New Roman"/>
          <w:sz w:val="28"/>
          <w:szCs w:val="28"/>
          <w:lang w:eastAsia="ru-RU"/>
        </w:rPr>
        <w:t xml:space="preserve"> токи). Влияние времени воздействия электрического тока на организм человека (краткое и длительное действие тока). Влияние напряжения прикосновения и напряжения электроустановки на исход поражения. Основные отличия электроустановок напряжением до и более 1000 Вольт. Безопасные значения напряжений. Влияние рода тока (постоянный и переменный) и частоты переменного тока на исход поражение. Влияние пути протекания (петель тока) на исход поражения. Влияние индивидуальных свойств человеческого организма на исход поражения. Общее сопротивление организма человека. Заболевания, способствующие усугублению </w:t>
      </w:r>
      <w:r w:rsidRPr="00255D78">
        <w:rPr>
          <w:rFonts w:ascii="Times New Roman" w:eastAsia="Times New Roman" w:hAnsi="Times New Roman" w:cs="Times New Roman"/>
          <w:sz w:val="28"/>
          <w:szCs w:val="28"/>
          <w:lang w:eastAsia="ru-RU"/>
        </w:rPr>
        <w:lastRenderedPageBreak/>
        <w:t xml:space="preserve">тяжести поражения человека электрическим током. </w:t>
      </w:r>
      <w:proofErr w:type="gramStart"/>
      <w:r w:rsidRPr="00255D78">
        <w:rPr>
          <w:rFonts w:ascii="Times New Roman" w:eastAsia="Times New Roman" w:hAnsi="Times New Roman" w:cs="Times New Roman"/>
          <w:sz w:val="28"/>
          <w:szCs w:val="28"/>
          <w:lang w:eastAsia="ru-RU"/>
        </w:rPr>
        <w:t>Внешние факторы</w:t>
      </w:r>
      <w:proofErr w:type="gramEnd"/>
      <w:r w:rsidRPr="00255D78">
        <w:rPr>
          <w:rFonts w:ascii="Times New Roman" w:eastAsia="Times New Roman" w:hAnsi="Times New Roman" w:cs="Times New Roman"/>
          <w:sz w:val="28"/>
          <w:szCs w:val="28"/>
          <w:lang w:eastAsia="ru-RU"/>
        </w:rPr>
        <w:t xml:space="preserve"> способствующие усугублению тяжести поражения.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14. Средства защиты в электроустановках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средств защиты. Использование средств защиты и приспособлений. Порядок содержания, контроля за состоянием и применением средств защиты. Требования к средствам защиты и приспособлениям. Периодичность и нормы испытаний диэлектрических средств защиты. Требования к </w:t>
      </w:r>
      <w:proofErr w:type="spellStart"/>
      <w:r w:rsidRPr="00255D78">
        <w:rPr>
          <w:rFonts w:ascii="Times New Roman" w:eastAsia="Times New Roman" w:hAnsi="Times New Roman" w:cs="Times New Roman"/>
          <w:sz w:val="28"/>
          <w:szCs w:val="28"/>
          <w:lang w:eastAsia="ru-RU"/>
        </w:rPr>
        <w:t>электролабораториям</w:t>
      </w:r>
      <w:proofErr w:type="spellEnd"/>
      <w:r w:rsidRPr="00255D78">
        <w:rPr>
          <w:rFonts w:ascii="Times New Roman" w:eastAsia="Times New Roman" w:hAnsi="Times New Roman" w:cs="Times New Roman"/>
          <w:sz w:val="28"/>
          <w:szCs w:val="28"/>
          <w:lang w:eastAsia="ru-RU"/>
        </w:rPr>
        <w:t>. Средства защиты от электрических полей повышенной напряженности. Средства индивидуальной защиты. Правила применения средств защиты. Нормы комплектования средствами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15. Заземление и защитные меры электробезопасности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Разделение электроустановок в отношении мер безопасности. Термины. Части подлежащие заземлению и </w:t>
      </w:r>
      <w:proofErr w:type="spellStart"/>
      <w:r w:rsidRPr="00255D78">
        <w:rPr>
          <w:rFonts w:ascii="Times New Roman" w:eastAsia="Times New Roman" w:hAnsi="Times New Roman" w:cs="Times New Roman"/>
          <w:sz w:val="28"/>
          <w:szCs w:val="28"/>
          <w:lang w:eastAsia="ru-RU"/>
        </w:rPr>
        <w:t>занулению</w:t>
      </w:r>
      <w:proofErr w:type="spellEnd"/>
      <w:r w:rsidRPr="00255D78">
        <w:rPr>
          <w:rFonts w:ascii="Times New Roman" w:eastAsia="Times New Roman" w:hAnsi="Times New Roman" w:cs="Times New Roman"/>
          <w:sz w:val="28"/>
          <w:szCs w:val="28"/>
          <w:lang w:eastAsia="ru-RU"/>
        </w:rPr>
        <w:t xml:space="preserve">. Электроустановки напряжением до 1 </w:t>
      </w:r>
      <w:proofErr w:type="spellStart"/>
      <w:r w:rsidRPr="00255D78">
        <w:rPr>
          <w:rFonts w:ascii="Times New Roman" w:eastAsia="Times New Roman" w:hAnsi="Times New Roman" w:cs="Times New Roman"/>
          <w:sz w:val="28"/>
          <w:szCs w:val="28"/>
          <w:lang w:eastAsia="ru-RU"/>
        </w:rPr>
        <w:t>кВ</w:t>
      </w:r>
      <w:proofErr w:type="spellEnd"/>
      <w:r w:rsidRPr="00255D78">
        <w:rPr>
          <w:rFonts w:ascii="Times New Roman" w:eastAsia="Times New Roman" w:hAnsi="Times New Roman" w:cs="Times New Roman"/>
          <w:sz w:val="28"/>
          <w:szCs w:val="28"/>
          <w:lang w:eastAsia="ru-RU"/>
        </w:rPr>
        <w:t xml:space="preserve"> с глухо-заземленной </w:t>
      </w:r>
      <w:proofErr w:type="spellStart"/>
      <w:r w:rsidRPr="00255D78">
        <w:rPr>
          <w:rFonts w:ascii="Times New Roman" w:eastAsia="Times New Roman" w:hAnsi="Times New Roman" w:cs="Times New Roman"/>
          <w:sz w:val="28"/>
          <w:szCs w:val="28"/>
          <w:lang w:eastAsia="ru-RU"/>
        </w:rPr>
        <w:t>нейтралью</w:t>
      </w:r>
      <w:proofErr w:type="spellEnd"/>
      <w:r w:rsidRPr="00255D78">
        <w:rPr>
          <w:rFonts w:ascii="Times New Roman" w:eastAsia="Times New Roman" w:hAnsi="Times New Roman" w:cs="Times New Roman"/>
          <w:sz w:val="28"/>
          <w:szCs w:val="28"/>
          <w:lang w:eastAsia="ru-RU"/>
        </w:rPr>
        <w:t xml:space="preserve">. Электроустановка напряжением до 1 </w:t>
      </w:r>
      <w:proofErr w:type="spellStart"/>
      <w:r w:rsidRPr="00255D78">
        <w:rPr>
          <w:rFonts w:ascii="Times New Roman" w:eastAsia="Times New Roman" w:hAnsi="Times New Roman" w:cs="Times New Roman"/>
          <w:sz w:val="28"/>
          <w:szCs w:val="28"/>
          <w:lang w:eastAsia="ru-RU"/>
        </w:rPr>
        <w:t>кВ</w:t>
      </w:r>
      <w:proofErr w:type="spellEnd"/>
      <w:r w:rsidRPr="00255D78">
        <w:rPr>
          <w:rFonts w:ascii="Times New Roman" w:eastAsia="Times New Roman" w:hAnsi="Times New Roman" w:cs="Times New Roman"/>
          <w:sz w:val="28"/>
          <w:szCs w:val="28"/>
          <w:lang w:eastAsia="ru-RU"/>
        </w:rPr>
        <w:t xml:space="preserve"> с изолированной </w:t>
      </w:r>
      <w:proofErr w:type="spellStart"/>
      <w:r w:rsidRPr="00255D78">
        <w:rPr>
          <w:rFonts w:ascii="Times New Roman" w:eastAsia="Times New Roman" w:hAnsi="Times New Roman" w:cs="Times New Roman"/>
          <w:sz w:val="28"/>
          <w:szCs w:val="28"/>
          <w:lang w:eastAsia="ru-RU"/>
        </w:rPr>
        <w:t>нейтралью</w:t>
      </w:r>
      <w:proofErr w:type="spellEnd"/>
      <w:r w:rsidRPr="00255D78">
        <w:rPr>
          <w:rFonts w:ascii="Times New Roman" w:eastAsia="Times New Roman" w:hAnsi="Times New Roman" w:cs="Times New Roman"/>
          <w:sz w:val="28"/>
          <w:szCs w:val="28"/>
          <w:lang w:eastAsia="ru-RU"/>
        </w:rPr>
        <w:t xml:space="preserve">. Заземлители.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16. Электрические сети. Электропроводки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Термины. Выбор вида электропроводки, выбор проводов и кабелей и способы их прокладки. Открытые и скрытые электропроводки внутри помещений. Наружные электропроводки.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17. Электрическое освещение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Общие требования к электрическому освещению. Питание аварийного и эксплуатационного освещения. Заземление и </w:t>
      </w:r>
      <w:proofErr w:type="spellStart"/>
      <w:r w:rsidRPr="00255D78">
        <w:rPr>
          <w:rFonts w:ascii="Times New Roman" w:eastAsia="Times New Roman" w:hAnsi="Times New Roman" w:cs="Times New Roman"/>
          <w:sz w:val="28"/>
          <w:szCs w:val="28"/>
          <w:lang w:eastAsia="ru-RU"/>
        </w:rPr>
        <w:t>зануление</w:t>
      </w:r>
      <w:proofErr w:type="spellEnd"/>
      <w:r w:rsidRPr="00255D78">
        <w:rPr>
          <w:rFonts w:ascii="Times New Roman" w:eastAsia="Times New Roman" w:hAnsi="Times New Roman" w:cs="Times New Roman"/>
          <w:sz w:val="28"/>
          <w:szCs w:val="28"/>
          <w:lang w:eastAsia="ru-RU"/>
        </w:rPr>
        <w:t xml:space="preserve"> установок электрического освещения. Внутреннее и наружное освещение.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18. Организация эксплуатации электроустановок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Применение ПТЭЭП, термины. Обязанности, ответственность потребителей за выполнением правил. Обязанности потребителя по обеспечению безопасного содержания и эксплуатации электроустановок. Требования к персоналу и его подготовка. Классификация персонала. Порядок присвоения 2-й и 3-й группы по электробезопасности электротехническому персоналу. Обязательные формы работы с различными категориями работников. Очередная и внеочередная проверка знаний.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19. Электрооборудование и электроустановки общего 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специального назначения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силовых трансформаторов, разделительных устройств и подстанций воздушных линий электропередач и </w:t>
      </w:r>
      <w:proofErr w:type="spellStart"/>
      <w:r w:rsidRPr="00255D78">
        <w:rPr>
          <w:rFonts w:ascii="Times New Roman" w:eastAsia="Times New Roman" w:hAnsi="Times New Roman" w:cs="Times New Roman"/>
          <w:sz w:val="28"/>
          <w:szCs w:val="28"/>
          <w:lang w:eastAsia="ru-RU"/>
        </w:rPr>
        <w:t>токопроводов</w:t>
      </w:r>
      <w:proofErr w:type="spellEnd"/>
      <w:r w:rsidRPr="00255D78">
        <w:rPr>
          <w:rFonts w:ascii="Times New Roman" w:eastAsia="Times New Roman" w:hAnsi="Times New Roman" w:cs="Times New Roman"/>
          <w:sz w:val="28"/>
          <w:szCs w:val="28"/>
          <w:lang w:eastAsia="ru-RU"/>
        </w:rPr>
        <w:t xml:space="preserve">, кабельных линий. Электродвигатели. Общие требования. Эксплуатация электродвигателей. Проведение ремонтов, испытаний электродвигателей. Случаи аварийного отключения электродвигателей. Заземляющие устройства. Требования, предъявляемые к заземляющим устройствам. Осмотры заземляющих устройств. </w:t>
      </w:r>
      <w:r w:rsidRPr="00255D78">
        <w:rPr>
          <w:rFonts w:ascii="Times New Roman" w:eastAsia="Times New Roman" w:hAnsi="Times New Roman" w:cs="Times New Roman"/>
          <w:sz w:val="28"/>
          <w:szCs w:val="28"/>
          <w:lang w:eastAsia="ru-RU"/>
        </w:rPr>
        <w:lastRenderedPageBreak/>
        <w:t xml:space="preserve">УЗО. Электрическое освещение. Требования. Рабочее и аварийное освещение. Требования к щитам освещения. Питание переносных светильников. Осмотры и обслуживание сетей освещения.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к помещениям для сварочных установок и сварочных постов. Ответственность за эксплуатацию сварочного оборудования и выполнения графиков ППР. Электротермические установки. Общие требования. Установки дуговых печей: плазменно-дуговые и электроннолучевые установки. Индукционные плавильные установки высокой частоты. Электроустановки во взрывоопасных и пожароопасных зонах. Классификация взрывоопасных зон.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20. Виды касаний к токоведущим частям электроустановки. Анализ опасности электрических сетей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прямых и косвенных прикосновений в электрических сетях с изолированной и глухо заземленной </w:t>
      </w:r>
      <w:proofErr w:type="spellStart"/>
      <w:r w:rsidRPr="00255D78">
        <w:rPr>
          <w:rFonts w:ascii="Times New Roman" w:eastAsia="Times New Roman" w:hAnsi="Times New Roman" w:cs="Times New Roman"/>
          <w:sz w:val="28"/>
          <w:szCs w:val="28"/>
          <w:lang w:eastAsia="ru-RU"/>
        </w:rPr>
        <w:t>нейтралью</w:t>
      </w:r>
      <w:proofErr w:type="spellEnd"/>
      <w:r w:rsidRPr="00255D78">
        <w:rPr>
          <w:rFonts w:ascii="Times New Roman" w:eastAsia="Times New Roman" w:hAnsi="Times New Roman" w:cs="Times New Roman"/>
          <w:sz w:val="28"/>
          <w:szCs w:val="28"/>
          <w:lang w:eastAsia="ru-RU"/>
        </w:rPr>
        <w:t xml:space="preserve"> в электросетях до 1000 В. Их сравнение по степени опасности. Применение электросетей разных видов в промышленности, быту и электроустановках, эксплуатируемых в ГПС МЧС России. Электрическая сеть с изолированной </w:t>
      </w:r>
      <w:proofErr w:type="spellStart"/>
      <w:r w:rsidRPr="00255D78">
        <w:rPr>
          <w:rFonts w:ascii="Times New Roman" w:eastAsia="Times New Roman" w:hAnsi="Times New Roman" w:cs="Times New Roman"/>
          <w:sz w:val="28"/>
          <w:szCs w:val="28"/>
          <w:lang w:eastAsia="ru-RU"/>
        </w:rPr>
        <w:t>нейтралью</w:t>
      </w:r>
      <w:proofErr w:type="spellEnd"/>
      <w:r w:rsidRPr="00255D78">
        <w:rPr>
          <w:rFonts w:ascii="Times New Roman" w:eastAsia="Times New Roman" w:hAnsi="Times New Roman" w:cs="Times New Roman"/>
          <w:sz w:val="28"/>
          <w:szCs w:val="28"/>
          <w:lang w:eastAsia="ru-RU"/>
        </w:rPr>
        <w:t xml:space="preserve"> свыше 1000 В, применяемая для передачи электрической энергии. Степень ее опасности. Меры предосторожности.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21. Меры, применяемые в электроустановках, для обеспечения безопасности обслуживающего персонала и посторонних лиц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Деление электроустановок в отношении мер электробезопасности.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Меры, применяемые в электроустановках, для обеспечения безопасности обслуживающего персонала и посторонних лиц:</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изоляция (двойная изоляция), назначение и типы (группы) изоляционных материалов;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защитное отключение, назначение, устройство, принцип действия, область применения;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плакаты и знаки безопасности, виды, назначение, применение;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электрозащитные средства в электроустановках до 1000 В, назначение, сроки испытаний, хранение;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диэлектрические перчатки, назначение, условия хранения, применения, порядок проверки исправности и пользования;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предъявляемые к инструменту с изолированными рукоятками;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изолирующие подставки, назначение, устройство, область применения;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диэлектрические коврики, назначение, условия хранения, применения, порядок проверки исправности и пользования;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учет и контроль состояния средств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22. Технические мероприятия, обеспечивающие безопасность работ со снятием напряжения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Технические мероприятия, необходимые при подготовке рабочего места со снятием напряжения. Производство отключений. Вывешивание запрещающих плакатов. Проверка отсутствия напряжения. Установка заземлений в </w:t>
      </w:r>
      <w:r w:rsidRPr="00255D78">
        <w:rPr>
          <w:rFonts w:ascii="Times New Roman" w:eastAsia="Times New Roman" w:hAnsi="Times New Roman" w:cs="Times New Roman"/>
          <w:sz w:val="28"/>
          <w:szCs w:val="28"/>
          <w:lang w:eastAsia="ru-RU"/>
        </w:rPr>
        <w:lastRenderedPageBreak/>
        <w:t>распределительных устройствах. Ограждение рабочего места, вывешивание плакатов.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Задачи персонала, ответственность и надзор за выполнением работ.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23. Меры безопасности при выполнении отдельных работ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Техническое обслуживание электродвигателей, заземляющих устройств, аккумуляторных установок, электрического освещения, электросварочных 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Правил по охране труда в подразделениях федеральной противопожарной службы Государственной противопожарной службы при обслуживании электроустановок. Требования безопасности при эксплуатации электроустановок пожарных автомобилей. Требования безопасности при эксплуатации электросиловых установок. Меры безопасности при производстве работ в аккумуляторных установках. Требования к аккумуляторным помещениям. Комплектация аккумуляторных помещений. Работа с кислотой.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24. Переносные электроинструменты и светильники, ручные электрические машины, разделительные трансформаторы (6 часов)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Правил по охране труда в подразделениях федеральной противопожарной службы Государственной противопожарной службы при эксплуатации электрифицированного инструмента и приборов освещения. Техническое обслуживание ручного и выносного электрооборудования и электроинструмента, периодичность, перечень выполняемых работ. Характерные неисправности ручного и выносного электрооборудования и электроинструмента, их признаки и способы устранения.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обесточивания электроустановок.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Ознакомление с электроустановками, ручным и выносным электрооборудованием и электроинструментом. Порядок обесточивания электроустановок. Определение основных неисправностей электрооборудования, возникающих в процессе эксплуатации, и методы их устранения.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25. Электроустановки и электрооборудование пожарной части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Ознакомление и изучение электроустановок и электрооборудования пожарной части. Электрооборудование гаражного помещения, технического поста, аккумуляторной и других помещений.</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26. Электрооборудование жилых и общественных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зданий (6 часов)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Вводные устройства, распределительные щиты, распределительные пункты, групповые щитки. Внутренняя электропроводка. Внутреннее электрооборудование. </w:t>
      </w:r>
      <w:r w:rsidRPr="00255D78">
        <w:rPr>
          <w:rFonts w:ascii="Times New Roman" w:eastAsia="Times New Roman" w:hAnsi="Times New Roman" w:cs="Times New Roman"/>
          <w:sz w:val="28"/>
          <w:szCs w:val="28"/>
          <w:lang w:eastAsia="ru-RU"/>
        </w:rPr>
        <w:lastRenderedPageBreak/>
        <w:t>Защитные меры безопасности. Общие требования к электрическому освещению. Выполнение и защита осветительных сетей.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Аварийное освещение. Внутреннее освещение. Наружное освещение. Световая реклама, знаки и иллюминация. Управление освещением. Осветительные приборы и </w:t>
      </w:r>
      <w:proofErr w:type="spellStart"/>
      <w:r w:rsidRPr="00255D78">
        <w:rPr>
          <w:rFonts w:ascii="Times New Roman" w:eastAsia="Times New Roman" w:hAnsi="Times New Roman" w:cs="Times New Roman"/>
          <w:sz w:val="28"/>
          <w:szCs w:val="28"/>
          <w:lang w:eastAsia="ru-RU"/>
        </w:rPr>
        <w:t>электроустановочные</w:t>
      </w:r>
      <w:proofErr w:type="spellEnd"/>
      <w:r w:rsidRPr="00255D78">
        <w:rPr>
          <w:rFonts w:ascii="Times New Roman" w:eastAsia="Times New Roman" w:hAnsi="Times New Roman" w:cs="Times New Roman"/>
          <w:sz w:val="28"/>
          <w:szCs w:val="28"/>
          <w:lang w:eastAsia="ru-RU"/>
        </w:rPr>
        <w:t xml:space="preserve"> устройства. Электроустановки зрелищных предприятий, клубных и спортивных учреждений.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Изучение действующих электросетей и электроустановок на примере конкретного объекта (общественное здание, жилое здание).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27. Способы защиты в электроустановках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Применение в электроустановках основной изоляции токоведущих частей. Соблюдение безопасных расстояний до токоведущих частей. Применение ограждений и оболочек. Применение блокировки аппаратов и ограждающих устройств. Обеспечение надежного и быстродействующего автоматического отключения аварийного режима электроустановок. Применение надлежащего напряжения в электроустановках. Применение устройств для снижения напряженности электрических и магнитных полей до допустимых значений. Применение предупреждающей сигнализации, надписей, плакатов.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(экзамен) 6 часов</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понятия и термины, применяемые в охране труда.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Законодательные документы, определяющие правовые основы охраны труда в Российской Федерации. Нормативные документы по охране труда.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Ответственность за нарушения законодательных актов и нормативных документов по охране труда.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и сроки расследования несчастных случаев на производстве.</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Вредные вещества. Классификация вредных веществ, применяемых в ГПС МЧС России и образующихся на пожарах. Предельно-допустимая концентрация. Воздействие вредных веществ на человека. </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Оценка условий труда.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Психофизиологические особенности труда пожарных.</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Психофизиологический комплекс восстановления работоспособности пожарных.</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охраны труда при эксплуатации рабочей зоны, вспомогательного оборудования и инструмента. </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охраны труда при эксплуатации и техническом обслуживании пожарной техники. </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при организации и осуществлении технологических процессов.</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Электрический ток, основные параметры электрического тока.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Электроизмерительные приборы и измерения.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Трансформаторы, принцип действия и устройство трансформаторов.</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Электрозащитные средства пожарных частей.</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Распределительные устройства и электростанции.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Электрооборудование пожарных частей.</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Электродвигатели переменного тока, устройство и принцип действия.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Защитное заземление токоведущих частей, назначение, устройство, принцип действия.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Электроизмерительные приборы, устройство и принцип действия.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Электрические станции и трансформаторные подстанции.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и сроки испытания диэлектрических средств.</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Воздушные и кабельные линии электропередач, общие сведения, правила монтажа и эксплуатации.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Электрические машины постоянного тока: устройство и принцип работы.</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Заземляющие устройства, требования, предъявляемые к заземляющим устройствам.</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Электрические провода: виды электропроводов, способы прокладки.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Электрическое поле, электрические цепи постоянного тока.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Электромагнетизм, параметры электромагнитного поля.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Электрические цепи переменного тока, способы соединения электрических цепей. </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Электрооборудование и электроустановки общего и специального назначения.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Переносные электроинструменты и светильники.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Ручные электрические машины.</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Аварийные режимы работы электроустановок.</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Предохранители, их номинальные параметры.</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Автоматические устройства защиты электрических сетей.</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электроустановок.</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Короткое замыкание: сущность явления, профилактические мероприятия.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Перегрузка: сущность явления, профилактические мероприятия.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Переходные сопротивления: сущность явления, профилактические мероприятия.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Действие электрического тока на организм человека.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и классификация местных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и классификация общих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 их деление по степени тяжести поражения.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Общее сопротивление организма человека. Влияние индивидуальных свойств человеческого организма на исход поражения.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Влияние силы тока на исход поражения человека.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средств защиты в электроустановках.</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содержания, контроля за состоянием и применением средств защиты.</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Периодичность и нормы испытаний диэлектрических средств защиты.</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Общие требования к электрическому освещению.</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Обязанности и ответственность ответственного за электрохозяйство.</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Обязательные формы работы с электротехническим и </w:t>
      </w:r>
      <w:proofErr w:type="spellStart"/>
      <w:r w:rsidRPr="00255D78">
        <w:rPr>
          <w:rFonts w:ascii="Times New Roman" w:eastAsia="Times New Roman" w:hAnsi="Times New Roman" w:cs="Times New Roman"/>
          <w:sz w:val="28"/>
          <w:szCs w:val="28"/>
          <w:lang w:eastAsia="ru-RU"/>
        </w:rPr>
        <w:t>электротехнологическим</w:t>
      </w:r>
      <w:proofErr w:type="spellEnd"/>
      <w:r w:rsidRPr="00255D78">
        <w:rPr>
          <w:rFonts w:ascii="Times New Roman" w:eastAsia="Times New Roman" w:hAnsi="Times New Roman" w:cs="Times New Roman"/>
          <w:sz w:val="28"/>
          <w:szCs w:val="28"/>
          <w:lang w:eastAsia="ru-RU"/>
        </w:rPr>
        <w:t xml:space="preserve"> персоналом. </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Группы по электробезопасности и условия их присвоения.</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к </w:t>
      </w:r>
      <w:proofErr w:type="spellStart"/>
      <w:r w:rsidRPr="00255D78">
        <w:rPr>
          <w:rFonts w:ascii="Times New Roman" w:eastAsia="Times New Roman" w:hAnsi="Times New Roman" w:cs="Times New Roman"/>
          <w:sz w:val="28"/>
          <w:szCs w:val="28"/>
          <w:lang w:eastAsia="ru-RU"/>
        </w:rPr>
        <w:t>неэлектротехническому</w:t>
      </w:r>
      <w:proofErr w:type="spellEnd"/>
      <w:r w:rsidRPr="00255D78">
        <w:rPr>
          <w:rFonts w:ascii="Times New Roman" w:eastAsia="Times New Roman" w:hAnsi="Times New Roman" w:cs="Times New Roman"/>
          <w:sz w:val="28"/>
          <w:szCs w:val="28"/>
          <w:lang w:eastAsia="ru-RU"/>
        </w:rPr>
        <w:t xml:space="preserve"> персоналу.</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Средства защиты от прямого прикосновения к токоведущим частям.</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Средства защиты от поражения при косвенном прикосновении.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Меры, применяемые в электроустановках, для обеспечения безопасности обслуживающего персонала.</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Различие электроустановок и помещений в отношении мер   электробезопасности.</w:t>
      </w:r>
    </w:p>
    <w:p w:rsidR="00255D78" w:rsidRPr="00255D78" w:rsidRDefault="00255D78" w:rsidP="00255D78">
      <w:pPr>
        <w:numPr>
          <w:ilvl w:val="0"/>
          <w:numId w:val="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Технические мероприятия, необходимые при подготовке рабочего места со снятием напряжения.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highlight w:val="yellow"/>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3. Психологическая подготовка (12 часов)</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Основными целями изучения дисциплины «Психологическая подготовка» являются освоение приемов профессионального общения с личным составом, бесконфликтного общения,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 самоконтроля в экстремальных условиях, воспитание чувства ответственности за жизнь и здоровье личного состава подразделений ГПС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изучения дисциплины слушатели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Знать: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психологические требования, предъявляемые к диспетчерам служб пожарной связи;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особенности психологического воздействия обстановки при чрезвычайных ситуациях, методы и приёмы управления собственным состоянием;</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учитывать психологические особенности поведения населения в чрезвычайных ситуациях;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применять на практике знания, умения и навыки в поддержании психологической готовности к действиям в чрезвычайных ситуациях;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контролировать своё психическое состояние и применять приёмы управления им;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развивать способности к быстрой внутренней мобилизации при действиях в условиях риска для жизни;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поддерживать эффективное внутригрупповое взаимодействие.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проводится промежуточная аттестация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4102"/>
        <w:gridCol w:w="900"/>
        <w:gridCol w:w="1800"/>
        <w:gridCol w:w="1620"/>
      </w:tblGrid>
      <w:tr w:rsidR="00255D78" w:rsidRPr="00255D78" w:rsidTr="00255D78">
        <w:trPr>
          <w:trHeight w:val="20"/>
          <w:tblHeade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п/п</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 по видам занятий</w:t>
            </w:r>
          </w:p>
        </w:tc>
      </w:tr>
      <w:tr w:rsidR="00255D78" w:rsidRPr="00255D78" w:rsidTr="00255D78">
        <w:trPr>
          <w:trHeight w:val="20"/>
          <w:tblHeader/>
          <w:jc w:val="center"/>
        </w:trPr>
        <w:tc>
          <w:tcPr>
            <w:tcW w:w="686"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p>
        </w:tc>
        <w:tc>
          <w:tcPr>
            <w:tcW w:w="4102"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255D78" w:rsidRPr="00255D78" w:rsidRDefault="001879B6" w:rsidP="00255D78">
            <w:pPr>
              <w:spacing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410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Психологическая составляющая деятельности диспетчеров службы пожарной связи.</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255D78" w:rsidRPr="00255D78" w:rsidRDefault="001879B6" w:rsidP="00255D78">
            <w:pPr>
              <w:spacing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0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Особенности общения с абонентом, приемы бесконфликтного общения.</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255D78" w:rsidRPr="00255D78" w:rsidRDefault="001879B6" w:rsidP="00255D78">
            <w:pPr>
              <w:spacing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10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Профессиональное здоровье. Профилактика негативных последствий профессионального стресса.</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r>
      <w:tr w:rsidR="00255D78" w:rsidRPr="00255D78" w:rsidTr="00255D78">
        <w:trPr>
          <w:trHeight w:val="20"/>
          <w:jc w:val="center"/>
        </w:trPr>
        <w:tc>
          <w:tcPr>
            <w:tcW w:w="4788"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(зачёт)</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4788"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100" w:afterAutospacing="1"/>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Психологическая составляющая деятельности диспетчеров службы пожарной связи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Психологические особенности работы диспетчеров службы пожарной связи. Факторы, воздействующие на диспетчеров. Влияние </w:t>
      </w:r>
      <w:proofErr w:type="spellStart"/>
      <w:r w:rsidRPr="00255D78">
        <w:rPr>
          <w:rFonts w:ascii="Times New Roman" w:eastAsia="Times New Roman" w:hAnsi="Times New Roman" w:cs="Times New Roman"/>
          <w:sz w:val="28"/>
          <w:szCs w:val="28"/>
          <w:lang w:eastAsia="ru-RU"/>
        </w:rPr>
        <w:t>монотонии</w:t>
      </w:r>
      <w:proofErr w:type="spellEnd"/>
      <w:r w:rsidRPr="00255D78">
        <w:rPr>
          <w:rFonts w:ascii="Times New Roman" w:eastAsia="Times New Roman" w:hAnsi="Times New Roman" w:cs="Times New Roman"/>
          <w:sz w:val="28"/>
          <w:szCs w:val="28"/>
          <w:lang w:eastAsia="ru-RU"/>
        </w:rPr>
        <w:t xml:space="preserve">, гипокинезии, гиподинамии и других факторов, на психическое состояние и работоспособность диспетчеров.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Психограммы</w:t>
      </w:r>
      <w:proofErr w:type="spellEnd"/>
      <w:r w:rsidRPr="00255D78">
        <w:rPr>
          <w:rFonts w:ascii="Times New Roman" w:eastAsia="Times New Roman" w:hAnsi="Times New Roman" w:cs="Times New Roman"/>
          <w:sz w:val="28"/>
          <w:szCs w:val="28"/>
          <w:lang w:eastAsia="ru-RU"/>
        </w:rPr>
        <w:t xml:space="preserve"> (психологические требования, предъявляемые к диспетчерам). Понятие профессионально-важных качеств, профессиональной пригодности.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Особенности психического состояния и поведения пострадавших в ЧС.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Группы специалистов, участвующих в оказании помощи пострадавшим в ЧС. Особенности психического состояния и поведения специалистов, участвующих в ликвидации последствий ЧС и тушении пожаров.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Функции и задачи, выполняемые психологами МЧС России при оказании экстренной психологической помощи (ЭПП). Нормативная документация, регламентирующая работу психологов МЧС России при оказании ЭПП пострадавшим.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Особенности общения с абонентом, приемы бесконфликтного общения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общения, виды общения. Компоненты общения: вербальное, невербальное </w:t>
      </w:r>
      <w:proofErr w:type="spellStart"/>
      <w:r w:rsidRPr="00255D78">
        <w:rPr>
          <w:rFonts w:ascii="Times New Roman" w:eastAsia="Times New Roman" w:hAnsi="Times New Roman" w:cs="Times New Roman"/>
          <w:sz w:val="28"/>
          <w:szCs w:val="28"/>
          <w:lang w:eastAsia="ru-RU"/>
        </w:rPr>
        <w:t>паравербальное</w:t>
      </w:r>
      <w:proofErr w:type="spellEnd"/>
      <w:r w:rsidRPr="00255D78">
        <w:rPr>
          <w:rFonts w:ascii="Times New Roman" w:eastAsia="Times New Roman" w:hAnsi="Times New Roman" w:cs="Times New Roman"/>
          <w:sz w:val="28"/>
          <w:szCs w:val="28"/>
          <w:lang w:eastAsia="ru-RU"/>
        </w:rPr>
        <w:t>. Особенности телефонной коммуникации.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Особенности психических состояний и их проявления в поведении и речи абонентов, обращающихся в дежурно-диспетчерские службы. Общие принципы общения с абонентом. Приемы конструктивного общения.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Межличностный конфликт, динамика развития конфликта. Стратегии бесконфликтного общения.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Взаимодействие с абонентами при острых стрессовых реакциях. Особенности общения с человеком, переживающим горе, утрату.</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Практика применения общих принципов общения с абонентом. Практика применения приемов бесконфликтного общения. Практика применения приемов конструктивного общения. Практика применения приемов общения с абонентами при различных острых стрессовых реакциях.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Профессиональное здоровье. Профилактика негативных последствий профессионального стресса (4 часа)</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профессионального здоровья.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«стресс», фазы развития стресса, виды стресса. Механизмы накопления профессионального стресса у диспетчеров службы пожарной связи. Негативные последствия профессионального стресса: в профессиональной, личностной и семейной сферах.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Система мероприятий и принципы профилактики негативных последствий профессионального стресса в МЧС России. Организация труда и отдыха диспетчеров как средство профилактики нарушений профессионального здоровья.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Применение приемов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 xml:space="preserve">. Виды дыхания. Дыхательная гимнастика. Приемы концентрации внимания. Нервно-мышечная релаксация. Снижение мышечного напряжения, субъективного ощущения тревоги. Визуализация. Самовнушение. Комплексное использование приемов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Практическое занятие (контрольная работа)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Перед зачетом согласно Руководству ГУ ЦЭПП МЧС России по организации психологической подготовки в Министерстве Российской Федерации по делам Гражданской обороны, чрезвычайным ситуациям и ликвидации последствий стихийных бедствий, утвержденному 26.08.2010 г. заместителем Министра Российской Федерации по делам гражданской обороны, чрезвычайным ситуациям и ликвидации последствий стихийных  бедствий А.И. </w:t>
      </w:r>
      <w:proofErr w:type="spellStart"/>
      <w:r w:rsidRPr="00255D78">
        <w:rPr>
          <w:rFonts w:ascii="Times New Roman" w:eastAsia="Times New Roman" w:hAnsi="Times New Roman" w:cs="Times New Roman"/>
          <w:sz w:val="28"/>
          <w:szCs w:val="28"/>
          <w:lang w:eastAsia="ru-RU"/>
        </w:rPr>
        <w:t>Волосовым</w:t>
      </w:r>
      <w:proofErr w:type="spellEnd"/>
      <w:r w:rsidRPr="00255D78">
        <w:rPr>
          <w:rFonts w:ascii="Times New Roman" w:eastAsia="Times New Roman" w:hAnsi="Times New Roman" w:cs="Times New Roman"/>
          <w:sz w:val="28"/>
          <w:szCs w:val="28"/>
          <w:lang w:eastAsia="ru-RU"/>
        </w:rPr>
        <w:t xml:space="preserve"> проводится письменная контрольная работа с использованием опросника множественного выбора.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2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проведения промежуточной аттестации</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Психологические особенности работы диспетчеров службы пожарной связи («01»), ЕДДС.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Факторы, воздействующие на диспетчеров. Влияние </w:t>
      </w:r>
      <w:proofErr w:type="spellStart"/>
      <w:r w:rsidRPr="00255D78">
        <w:rPr>
          <w:rFonts w:ascii="Times New Roman" w:eastAsia="Times New Roman" w:hAnsi="Times New Roman" w:cs="Times New Roman"/>
          <w:sz w:val="28"/>
          <w:szCs w:val="28"/>
          <w:lang w:eastAsia="ru-RU"/>
        </w:rPr>
        <w:t>монотонии</w:t>
      </w:r>
      <w:proofErr w:type="spellEnd"/>
      <w:r w:rsidRPr="00255D78">
        <w:rPr>
          <w:rFonts w:ascii="Times New Roman" w:eastAsia="Times New Roman" w:hAnsi="Times New Roman" w:cs="Times New Roman"/>
          <w:sz w:val="28"/>
          <w:szCs w:val="28"/>
          <w:lang w:eastAsia="ru-RU"/>
        </w:rPr>
        <w:t xml:space="preserve">, гипокинезии, гиподинамии и других факторов, на психическое состояние и работоспособность диспетчеров.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Психограммы</w:t>
      </w:r>
      <w:proofErr w:type="spellEnd"/>
      <w:r w:rsidRPr="00255D78">
        <w:rPr>
          <w:rFonts w:ascii="Times New Roman" w:eastAsia="Times New Roman" w:hAnsi="Times New Roman" w:cs="Times New Roman"/>
          <w:sz w:val="28"/>
          <w:szCs w:val="28"/>
          <w:lang w:eastAsia="ru-RU"/>
        </w:rPr>
        <w:t xml:space="preserve"> (психологические требования, предъявляемые к диспетчерам). Понятие профессионально-важных качеств, профессиональной пригодности. Особенности психического состояния и поведения пострадавших в ЧС.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Группы специалистов, участвующих в оказании помощи пострадавшим в ЧС.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психического состояния и поведения специалистов, участвующих в ликвидации последствий ЧС и тушении пожаров.</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Понятие общения, виды общения. Компоненты общения: вербальное, невербальное </w:t>
      </w:r>
      <w:proofErr w:type="spellStart"/>
      <w:r w:rsidRPr="00255D78">
        <w:rPr>
          <w:rFonts w:ascii="Times New Roman" w:eastAsia="Times New Roman" w:hAnsi="Times New Roman" w:cs="Times New Roman"/>
          <w:sz w:val="28"/>
          <w:szCs w:val="28"/>
          <w:lang w:eastAsia="ru-RU"/>
        </w:rPr>
        <w:t>паравербальное</w:t>
      </w:r>
      <w:proofErr w:type="spellEnd"/>
      <w:r w:rsidRPr="00255D78">
        <w:rPr>
          <w:rFonts w:ascii="Times New Roman" w:eastAsia="Times New Roman" w:hAnsi="Times New Roman" w:cs="Times New Roman"/>
          <w:sz w:val="28"/>
          <w:szCs w:val="28"/>
          <w:lang w:eastAsia="ru-RU"/>
        </w:rPr>
        <w:t xml:space="preserve">.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телефонной коммуникации.</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Особенности психических состояний и их проявления в поведении и речи абонентов, обращающихся в ЕДДС.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Общие принципы общения с абонентом. Приемы конструктивного общения.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Взаимодействие с абонентами при острых стрессовых реакциях.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общения с человеком, переживающим горе, утрату.</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Практика применения общих принципов общения с абонентом.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Применение приемов бесконфликтного и конструктивного общения.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Практика применения приемов общения с абонентами при стрессовых реакциях (в условиях дефицита времени).</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профессионального здоровья.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«стресс», фазы развития стресса, виды стресса.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Механизмы накопления профессионального стресса у диспетчеров службы пожарной связи («01»), ЕДДС.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Негативные последствия профессионального стресса: в профессиональной, личностной и семейной сферах.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Система мероприятий и принципы профилактики негативных последствий профессионального стресса в МЧС России.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труда и отдыха диспетчеров как средство профилактики нарушений профессионального здоровья.</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Применение приемов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 xml:space="preserve">.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дыхания. Дыхательная гимнастика.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Приемы концентрации внимания.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Нервно-мышечная релаксация.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Снижение мышечного напряжения, субъективного ощущения тревоги.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Визуализация.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Самовнушение. </w:t>
      </w:r>
    </w:p>
    <w:p w:rsidR="00255D78" w:rsidRPr="00255D78" w:rsidRDefault="00255D78" w:rsidP="00255D78">
      <w:pPr>
        <w:numPr>
          <w:ilvl w:val="0"/>
          <w:numId w:val="5"/>
        </w:numPr>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Комплексное использование приемов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4. Организация деятельности ГПС (30 часов)</w:t>
      </w:r>
    </w:p>
    <w:p w:rsidR="00255D78" w:rsidRPr="00255D78" w:rsidRDefault="00255D78" w:rsidP="00255D78">
      <w:pPr>
        <w:spacing w:after="0" w:line="240" w:lineRule="auto"/>
        <w:ind w:firstLine="709"/>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Основными целями изучения дисциплины «Организация деятельности ГПС» являются формирование у обучаемых соответствующей современным требованиям и нормам степени профессиональной подготовленности, необходимых знаний, умений и навыков в области организации и несения службы в частях и пожарно-спасательных гарнизонах.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изучения дисциплины слушатели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нормативно-правовые акты, регламентирующие деятельность ГПС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порядок и условия прохождения службы в подразделениях ГПС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организацию гарнизонной и караульной служб;</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порядок организации подготовки личного состава ГПС;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обязанности согласно должностной инструкции диспетчера пункта связи пожарной части;</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выполнять служебные обязанности при несении караульной службы;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работать на компьютере с основными рабочими программами.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Организационными формами изучения дисциплины являются теоретические и практические занятия. Часть учебного материала планируется для самостоятельной работы слушателей. Практические занятия проводятся в Центре управления в кризисных ситуациях по субъекту РФ и в ЕДДС города.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13"/>
        <w:gridCol w:w="992"/>
        <w:gridCol w:w="1418"/>
        <w:gridCol w:w="1257"/>
      </w:tblGrid>
      <w:tr w:rsidR="00255D78" w:rsidRPr="00255D78" w:rsidTr="00255D78">
        <w:trPr>
          <w:cantSplit/>
          <w:trHeight w:val="20"/>
          <w:tblHeader/>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5113"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2675"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 по видам занятий</w:t>
            </w:r>
          </w:p>
        </w:tc>
      </w:tr>
      <w:tr w:rsidR="00255D78" w:rsidRPr="00255D78" w:rsidTr="00255D78">
        <w:trPr>
          <w:cantSplit/>
          <w:trHeight w:val="20"/>
          <w:tblHeader/>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5113"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пожарной охраны в Российской Федерации.</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Порядок и условия прохождения службы в ГПС.</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Правовое положение личного состава ГПС МЧС России.</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и несение гарнизонной службы.</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и несение караульной службы.</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13B7C" w:rsidRDefault="00255D78" w:rsidP="00255D78">
            <w:pPr>
              <w:spacing w:after="0"/>
              <w:jc w:val="center"/>
              <w:rPr>
                <w:rFonts w:ascii="Times New Roman" w:eastAsia="Times New Roman" w:hAnsi="Times New Roman" w:cs="Times New Roman"/>
                <w:color w:val="FF0000"/>
                <w:sz w:val="24"/>
                <w:szCs w:val="24"/>
                <w:lang w:eastAsia="ru-RU"/>
              </w:rPr>
            </w:pPr>
            <w:r w:rsidRPr="00213B7C">
              <w:rPr>
                <w:rFonts w:ascii="Times New Roman" w:eastAsia="Times New Roman" w:hAnsi="Times New Roman" w:cs="Times New Roman"/>
                <w:color w:val="FF0000"/>
                <w:sz w:val="24"/>
                <w:szCs w:val="24"/>
                <w:lang w:eastAsia="ru-RU"/>
              </w:rPr>
              <w:t>Центр управления в кризисных ситуациях (ЦУКС) ФПС по субъекту РФ. Единая дежурно-диспетчерская служба, служба 112.</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13B7C" w:rsidRDefault="00255D78" w:rsidP="00255D78">
            <w:pPr>
              <w:spacing w:after="0"/>
              <w:jc w:val="center"/>
              <w:rPr>
                <w:rFonts w:ascii="Times New Roman" w:eastAsia="Times New Roman" w:hAnsi="Times New Roman" w:cs="Times New Roman"/>
                <w:color w:val="FF0000"/>
                <w:sz w:val="24"/>
                <w:szCs w:val="24"/>
                <w:lang w:eastAsia="ru-RU"/>
              </w:rPr>
            </w:pPr>
            <w:r w:rsidRPr="00213B7C">
              <w:rPr>
                <w:rFonts w:ascii="Times New Roman" w:eastAsia="Times New Roman" w:hAnsi="Times New Roman" w:cs="Times New Roman"/>
                <w:color w:val="FF0000"/>
                <w:sz w:val="24"/>
                <w:szCs w:val="24"/>
                <w:lang w:eastAsia="ru-RU"/>
              </w:rPr>
              <w:t>Основные характеристики рангов (номеров) пожаров. Порядок выезда отделений и пожарных автомобилей на пожары.</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Профессиональная подготовка личного состава ГПС.</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9.</w:t>
            </w:r>
          </w:p>
        </w:tc>
        <w:tc>
          <w:tcPr>
            <w:tcW w:w="51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Меры по противодействию коррупции в системе МЧС России.</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653"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(зачёт)</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653"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30</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w:t>
            </w:r>
          </w:p>
        </w:tc>
        <w:tc>
          <w:tcPr>
            <w:tcW w:w="125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 Организация пожарной охраны в Российской Федерации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Понятие, задачи и виды пожарной охраны. Цель, структура и функции деятельности. ГПС МЧС России как основной вид пожарной охраны. Нормативно-правовые акты, регламентирующие деятельность ГПС МЧС России. Порядок организации, назначение, задачи, формы и методы деятельности других видов пожарной охраны. Нормативно-правовое регулирование и управление в области пожарной безопасности. Взаимодействие ГПС МЧС России с другими видами пожарной охраны. Основные направления и тенденции совершенствования деятельности ГПС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Порядок и условия прохождения службы в ГПС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Правовое положение сотрудника, работника ГПС. Порядок комплектования и прохождения службы (работы) в ГПС. Обязанности, права и льготы личного состава ФПС. Гарантии правовой и социальной защиты личного состава ФПС. Порядок предоставления отпусков и порядок увольнения сотрудников со службы. Порядок присвоения специальных званий. Пенсионное обеспечение, исчисление выслуги лет.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3. Правовое положение личного состава ГПС МЧС России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Правовые, экономические и социальные основы обеспечения пожарной безопасности в Российской Федерации. Структура органов управления и подразделений ГПС. Основные направления и тенденции совершенствования деятельности ГПС.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Гарантии правовой и социальной защиты личного состава ГПС МЧС России. Обязательное государственное страхование жизни и здоровья личного состава ГПС МЧС России. Порядок присвоения специальных званий.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Организация и несение гарнизонной службы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положения приказа МЧС России от 5 мая 2008 г. № 240 «Об утверждении порядка привлечения сил и средств подразделений пожарной охраны, гарнизонов пожарной охраны для тушения пожаров и проведения аварийно-спасательных работ». Основные понятия, термины и определения. Организация и несение гарнизонной службы. Образование пожарно-спасательных гарнизонов, их границы. Основные задачи гарнизонной службы. Порядок привлечения сил и средств гарнизонов, специализированных подразделений к тушению пожаров. Нештатные службы гарнизона. Должностные лица гарнизона, их права и обязанности. Особенности организации гарнизонной службы при введении особого противопожарного режима.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5. Организация и несение караульной службы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задачи караульной службы. Должностные лица дежурной смены (караула), их подчинённость, обязанности и права. Должностная инструкция диспетчера пункта связи пожарной части. Размещение личного состава и техники. Внутренний распорядок. Форма одежды личного состава дежурной смены (караула). Порядок приведения дежурной смены (караула) в готовность к тушению </w:t>
      </w:r>
      <w:r w:rsidRPr="00255D78">
        <w:rPr>
          <w:rFonts w:ascii="Times New Roman" w:eastAsia="Times New Roman" w:hAnsi="Times New Roman" w:cs="Times New Roman"/>
          <w:sz w:val="28"/>
          <w:szCs w:val="28"/>
          <w:lang w:eastAsia="ru-RU"/>
        </w:rPr>
        <w:lastRenderedPageBreak/>
        <w:t>пожаров и проведению первоочередных аварийно-спасательных работ после возвращения с пожара или пожарно-тактических занятий. Порядок допуска лиц, прибывших в подразделение. Порядок смены караулов. Подготовка к смене. Проведение развода караулов. Приём и сдача дежурства. Внутренний наряд. Назначение внутреннего наряда, его состав. Обязанности лиц внутреннего наряда.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6. Центр управления в кризисных ситуациях (ЦУКС) ФПС по субъекту РФ.  Единая дежурно-диспетчерская служба, служба 112 (8 часов)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Назначение и структура ЦУКС ФПС. Служба оперативного обеспечения. Техническая часть ЦУКС. Служба пожаротушения (СПТ). Техническое оснащение ЦУКС средствами связи и компьютерной техникой. Основные задачи, состав ЕДДС. Автоматизированные рабочие места ЕДДС. Основные задачи, решаемые с помощью АРМ ЕДДС. Организация службы 112.</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Практические занятия.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Изучение организации деятельности ЦУКС субъекта РФ и ЕДДС города.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7. Основные характеристики рангов (номеров) пожаров.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Порядок выезда отделений и пожарных автомобилей на пожары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характеристики рангов (номеров) пожаров и порядок их объявления. Расписание выездов подразделений на пожары и ЧС, план привлечения сил и средств для тушения пожаров и ликвидации ЧС.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8. Профессиональная подготовка личного состава ГПС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Нормативные, правовые и организационно-распорядительные акты, определяющие цели, задачи и формы подготовки личного состава пожарной охраны.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Формы и задачи профессиональной подготовки. Методика проведения занятий.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Совершенствование профессиональной подготовки личного состава ГПС.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9. Меры по противодействию коррупции в системе МЧС России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Меры по профилактике коррупции. Порядок предотвращения и урегулирования конфликта интересов. Ответственность физических и юридических лиц за коррупционные правонарушения.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4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задачи и виды пожарной охраны в Российской Федерации.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Нормативно-правовые акты, регламентирующие деятельность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комплектования и прохождения службы (работы) в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Гарантии правовой и социальной защиты личного состава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Виды отпусков, предусмотренные для сотрудников ГПС МЧС России и порядок их предоставления.</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специальных званий и порядок их присвоения, исчисление выслуги лет.</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поощрений и взысканий, применяемые к личному составу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 пожарно-спасательных гарнизонах, гарнизонной службе. Основные задачи гарнизонной службы.</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организации несения службы при введении особого противопожарного режима.</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Образование пожарно-спасательных гарнизонов, должностные лица, нештатные службы гарнизонов.</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Нормативные, правовые и организационно-распорядительные акты, определяющие цели, задачи и формы подготовки личного состава пожарной охраны.</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привлечения сил и средств пожарно-спасательных гарнизонов и специализированных подразделений к тушению пожаров и проведению АСР.</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караула, караульной службы, основные задачи караульной службы Государственной противопожарной службы.</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Обязанности диспетчера пункта связи части.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допуска лиц, прибывших в подразделение.</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проведения развода и смены караулов.</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Внутренний распорядок дня дежурного караула.</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История становления и развития пожарной охраны в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Состав внутреннего наряда караула (дежурной смены), обязанности дневального по помещениям.</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Единая дежурно-диспетчерская служба, цель создания, основные задачи.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требования, предъявляемые к профессиональным и морально-психологическим качествам специалистов ЕДДС.</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Назначение и структура ЦУКС ФПС по субъекту РФ.</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характеристики рангов (номеров) пожаров и порядок их объявления.</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обучения личного состава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задачи подготовки личного состава ГПС МЧС России.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коррупции, антикоррупционное законодательство в системе МЧС России. </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Ответственность физических лиц за коррупционные правонарушения.</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службы 112.</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Приём и сдача дежурства.</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Должностные лица гарнизона, их права и обязанности.</w:t>
      </w:r>
    </w:p>
    <w:p w:rsidR="00255D78" w:rsidRPr="00255D78" w:rsidRDefault="00255D78" w:rsidP="00255D78">
      <w:pPr>
        <w:numPr>
          <w:ilvl w:val="0"/>
          <w:numId w:val="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Расписание выездов подразделений на пожары и ЧС, план привлечения сил и средств для тушения пожаров и ликвидации ЧС.</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5. Пожарная профилактика (10 часов)</w:t>
      </w:r>
    </w:p>
    <w:p w:rsidR="00255D78" w:rsidRPr="00255D78" w:rsidRDefault="00255D78" w:rsidP="00255D78">
      <w:pPr>
        <w:spacing w:after="0" w:line="240" w:lineRule="auto"/>
        <w:ind w:firstLine="709"/>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Основными целями изучения дисциплины «Пожарная профилактика» являются изучение основных направлений по обеспечению пожарной безопасности зданий и сооружений и ознакомление слушателей с мероприятиями по обеспечению пожарной безопасности различных объектов защиты.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 результате изучения дисциплины слушатель должен: </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основные показатели пожарной опасности веществ и материалов;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особенности пожарной опасности технологического оборудования;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классификацию производственных и складских помещений, зданий по взрывопожарной и пожарной 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объемно-планировочные и конструктивные особенности зданий, сооружений, поведение строительных конструкций и материалов в условиях пожара;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основные направления по обеспечению безопасности людей при пожаре, а также обеспечение пожарной безопасности зданий, сооружений и технологических процессов;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пожарную опасность аварийных режимов работы технологического оборудования и меры их профилактики;</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оценивать пожарную опасность технологического оборудования, представлять последствия пожаров на производстве;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оценивать поведение строительных материалов и конструкций зданий, сооружений в условиях пожара;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оценивать пожарную опасность зданий и сооружений различного назначения;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определять степень огнестойкости здания, предела огнестойкости строительных конструкций;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Организационными формами изучения дисциплины являются теоретические занятия. Часть учебного материала планируется для самостоятельной работы слушателей в соответствии с учебной программой.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4017"/>
        <w:gridCol w:w="900"/>
        <w:gridCol w:w="1710"/>
        <w:gridCol w:w="1710"/>
      </w:tblGrid>
      <w:tr w:rsidR="00255D78" w:rsidRPr="00255D78" w:rsidTr="00255D78">
        <w:trPr>
          <w:trHeight w:val="20"/>
          <w:tblHeader/>
          <w:jc w:val="center"/>
        </w:trPr>
        <w:tc>
          <w:tcPr>
            <w:tcW w:w="663"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п/п</w:t>
            </w:r>
          </w:p>
        </w:tc>
        <w:tc>
          <w:tcPr>
            <w:tcW w:w="4017"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часов</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 по видам занятий</w:t>
            </w:r>
          </w:p>
        </w:tc>
      </w:tr>
      <w:tr w:rsidR="00255D78" w:rsidRPr="00255D78" w:rsidTr="00255D78">
        <w:trPr>
          <w:trHeight w:val="20"/>
          <w:tblHeader/>
          <w:jc w:val="center"/>
        </w:trPr>
        <w:tc>
          <w:tcPr>
            <w:tcW w:w="663"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4017"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trHeight w:val="20"/>
          <w:jc w:val="center"/>
        </w:trPr>
        <w:tc>
          <w:tcPr>
            <w:tcW w:w="66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40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процесса горения и общие принципы обеспечения пожарной безопасности зданий и сооружений.</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66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40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Обеспечение пожарной безопасности промышленных объектов и технологического </w:t>
            </w:r>
            <w:r w:rsidRPr="00255D78">
              <w:rPr>
                <w:rFonts w:ascii="Times New Roman" w:eastAsia="Times New Roman" w:hAnsi="Times New Roman" w:cs="Times New Roman"/>
                <w:sz w:val="24"/>
                <w:szCs w:val="24"/>
                <w:lang w:eastAsia="ru-RU"/>
              </w:rPr>
              <w:lastRenderedPageBreak/>
              <w:t>оборудования.</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66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3.</w:t>
            </w:r>
          </w:p>
        </w:tc>
        <w:tc>
          <w:tcPr>
            <w:tcW w:w="40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Классификация строительных конструкций зданий и сооружений по пожарной опасности.</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66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40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Обеспечение безопасности людей в зданиях.</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(зачёт)</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0"/>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71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highlight w:val="yellow"/>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Основы процесса горения и общие принципы обеспечения пожарной безопасности зданий и сооружений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Определение и основные характеристики процесса горения. Основные показатели пожарной опасности веществ и материалов.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«Треугольник пожара». Понятие «противопожарный режим».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Понятия «пожарная опасность» и «пожарная безопасность»; «система предотвращения пожара» и «система противопожарной защиты».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Опасные факторы пожара.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highlight w:val="yellow"/>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Обеспечение пожарной безопасности промышленных объектов и технологического оборудования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Особенности эксплуатации аппаратов с горючими газами, легковоспламеняющимися и горючими жидкостями, твердыми горючими материалами и </w:t>
      </w:r>
      <w:proofErr w:type="spellStart"/>
      <w:r w:rsidRPr="00255D78">
        <w:rPr>
          <w:rFonts w:ascii="Times New Roman" w:eastAsia="Times New Roman" w:hAnsi="Times New Roman" w:cs="Times New Roman"/>
          <w:sz w:val="28"/>
          <w:szCs w:val="28"/>
          <w:lang w:eastAsia="ru-RU"/>
        </w:rPr>
        <w:t>пылями</w:t>
      </w:r>
      <w:proofErr w:type="spellEnd"/>
      <w:r w:rsidRPr="00255D78">
        <w:rPr>
          <w:rFonts w:ascii="Times New Roman" w:eastAsia="Times New Roman" w:hAnsi="Times New Roman" w:cs="Times New Roman"/>
          <w:sz w:val="28"/>
          <w:szCs w:val="28"/>
          <w:lang w:eastAsia="ru-RU"/>
        </w:rPr>
        <w:t>, их пожарная опасность.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Причины и условия образования горючей среды в аппаратах, производственных помещениях и на открытых технологических площадках.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Категорирование помещений, зданий по взрывопожарной и пожарной 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highlight w:val="yellow"/>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Классификация строительных конструкций зданий и сооружений по пожарной опасности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строительных материалов.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Пожарно-техническая классификация строительных конструкций.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Пожарно-техническая классификация зданий, сооружений, помещений.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Противопожарные преграды.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highlight w:val="yellow"/>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Обеспечение безопасности людей в зданиях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Понятие эвакуации, общие требования к эвакуации, требования к эвакуационным путям и выходам (размеры, количество, направление открывания дверей). Аварийные выходы.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Лестничные клетки и лестницы, их классификация.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Незадымляемые лестничные клетки. Типы незадымляемых лестничных клеток.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2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Понятия «пожарная опасность» и «пожарная безопасность».</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Понятия «система предотвращения пожара» и «система противопожарной защиты».</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Перечислите составляющие «треугольника пожара».</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«противопожарный режим», требования, которые устанавливает противопожарный режим.</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процесса горения веществ и материалов.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процесса горения твердых горючих веществ и материалов.</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процесса горения жидких горючих веществ.</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процесса горения газообразных горючих веществ.</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понятиям «вспышка» и «температура вспышки».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понятиям «воспламенение» и «температура воспламенения».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понятиям «самовоспламенение» и «температура самовоспламенения».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Дайте определение понятию «концентрационные пределы распространения пламени».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опасные факторы пожара, перечислить их.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эксплуатации аппаратов с горючими газами, чтобы не возникали условия необходимые для возгорания.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при эксплуатации аппаратов с горючими газами.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эксплуатации аппаратов с ЛВЖ и ГЖ, чтобы не возникали условия необходимые для возгорания.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при эксплуатации аппаратов с ЛВЖ и ГЖ.</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эксплуатации аппаратов с твердыми горючими материалами, чтобы не возникали условия необходимые для возгорания.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при эксплуатации аппаратов с твердыми горючими материалами.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Причины и условия образования горючей среды в промышленных аппаратах.</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Причины и условия образования горючей среды в производственных помещениях.</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Причины и условия образования горючей среды на открытых технологических площадках.</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категории А по взрывопожарной и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категории Б по взрывопожарной и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категории В1-В4 по взрывопожарной и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К категории Г по взрывопожарной и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категории Д по взрывопожарной и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Классификации строительных материалов по различным признакам.</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Охарактеризуйте пожароопасные свойства строительных материалов.</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Предел огнестойкости строительной конструкции.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 пожарной опасности строительной конструкции.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Степень огнестойкости зданий и сооружений, классификация.</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Противопожарные преграды, их типы.</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Конструктивные особенности противопожарных преград.</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классу Ф1 по функциональной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классу Ф2 по функциональной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классу Ф3 по функциональной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классу Ф4 по функциональной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 классу Ф5 по функциональной пожарной опасности относятся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эвакуация, общие требования к эвакуации.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аварийный выход, требования пожарной безопасности к ним.</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лестничных клеток согласно установленным требованиям Федерального закона от 22 июля 2009 г. № 123-ФЗ «Технический регламент о требованиях пожарной безопасности».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лестниц согласно установленным требованиям Федерального закона от 22 июля 2009 г. № 123-ФЗ «Технический регламент о требованиях пожарной безопасности».</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незадымляемых лестничных клеток. </w:t>
      </w:r>
    </w:p>
    <w:p w:rsidR="00255D78" w:rsidRPr="00255D78" w:rsidRDefault="00255D78" w:rsidP="00DA0F44">
      <w:pPr>
        <w:numPr>
          <w:ilvl w:val="0"/>
          <w:numId w:val="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Типы незадымляемые лестничные клеток.</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6. Пожарная тактика (28 часов)</w:t>
      </w:r>
    </w:p>
    <w:p w:rsidR="00255D78" w:rsidRPr="00255D78" w:rsidRDefault="00255D78" w:rsidP="00255D78">
      <w:pPr>
        <w:spacing w:after="0" w:line="240" w:lineRule="auto"/>
        <w:ind w:firstLine="709"/>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Основной целью изучения дисциплины «Пожарная тактика» является подготовка квалифицированных специалистов пожарной охраны, обладающих теоретическими знаниями и практическими навыками по вопросам тактики тушения пожаров.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 результате изучения дисциплины слушатели должны </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организацию пожаротушения в населенных пунктах, в городах и на предприятиях;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оперативно-тактические особенности района выезда и охраняемых объектов;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содержание и особенности управления силами и средствами на пожаре;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порядок организации взаимодействия с подразделениями ГПС на пожаре и со службами жизнеобеспечения населенного пункта или промышленного объекта;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содержание и сущность действий на пожаре;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опасные факторы пожара и последствия их воздействия на людей, способы прекращения горения.</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применять в практической деятельности положения руководящих документов по вопросам взаимодействия с подразделениями ГПС и службами жизнеобеспечения населенного пункта или промышленного объекта;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правильно оценивать обстановку и принимать решения на высылку сил и средств к месту пожара или ЧС.</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Иметь навыки: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в организации взаимодействия с подразделениями ГПС и службами жизнеобеспечения населенного пункта, города или промышленного объекта.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219"/>
        <w:gridCol w:w="850"/>
        <w:gridCol w:w="1418"/>
        <w:gridCol w:w="1213"/>
      </w:tblGrid>
      <w:tr w:rsidR="00255D78" w:rsidRPr="00255D78" w:rsidTr="00255D78">
        <w:trPr>
          <w:cantSplit/>
          <w:trHeight w:val="20"/>
          <w:tblHeade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5219"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разделов и тем</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2631"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 по видам занятий</w:t>
            </w:r>
          </w:p>
        </w:tc>
      </w:tr>
      <w:tr w:rsidR="00255D78" w:rsidRPr="00255D78" w:rsidTr="00255D78">
        <w:trPr>
          <w:cantSplit/>
          <w:trHeight w:val="20"/>
          <w:tblHeader/>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5219"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9517" w:type="dxa"/>
            <w:gridSpan w:val="5"/>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Раздел 1. Основы пожарной тактики</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 и его развитие. Прекращение горения.</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Виды действий по тушению пожаров. Приём и обработка сообщения о пожаре (вызове). Выезд и следование к месту пожара (вызова). Сбор и возвращение к месту постоянного расположения.</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Разведка места пожара. Аварийно-спасательные работы, связанные с тушением пожаров.</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Развертывание сил и средств. Ликвидация горения. Специальные работы на пожаре.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управления силами и средствами на пожаре.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Тактическая подготовка начальствующего и личного состава подразделений ГПС МЧС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9517" w:type="dxa"/>
            <w:gridSpan w:val="5"/>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Раздел 2. Ведение действий по тушению пожара на различных объектах</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в жилых зданиях.</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в общественных зданиях.</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9.</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на нефтехимических объектах.</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на различных промышленных объектах.</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11.</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на транспорте.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521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Тушение пожаров на открытой местности.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036"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(зачет)</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036"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28</w:t>
            </w:r>
          </w:p>
        </w:tc>
        <w:tc>
          <w:tcPr>
            <w:tcW w:w="14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24</w:t>
            </w:r>
          </w:p>
        </w:tc>
        <w:tc>
          <w:tcPr>
            <w:tcW w:w="121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Содержание дисциплины</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Раздел 1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Основы пожарной тактики (12 часов)</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Пожар и его развитие. Прекращение горения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Общее понятие о процессе горения. Условия, необходимые для возникновения горения (горючее вещество, окислитель, источник воспламенения).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Общее понятие о пожаре. Опасные факторы пожара и их сопутствующие проявления. Классификация пожаров по условиям </w:t>
      </w:r>
      <w:proofErr w:type="spellStart"/>
      <w:r w:rsidRPr="00255D78">
        <w:rPr>
          <w:rFonts w:ascii="Times New Roman" w:eastAsia="Times New Roman" w:hAnsi="Times New Roman" w:cs="Times New Roman"/>
          <w:sz w:val="28"/>
          <w:szCs w:val="28"/>
          <w:lang w:eastAsia="ru-RU"/>
        </w:rPr>
        <w:t>массо</w:t>
      </w:r>
      <w:proofErr w:type="spellEnd"/>
      <w:r w:rsidRPr="00255D78">
        <w:rPr>
          <w:rFonts w:ascii="Times New Roman" w:eastAsia="Times New Roman" w:hAnsi="Times New Roman" w:cs="Times New Roman"/>
          <w:sz w:val="28"/>
          <w:szCs w:val="28"/>
          <w:lang w:eastAsia="ru-RU"/>
        </w:rPr>
        <w:t xml:space="preserve">- и теплообмена, характеру распространения горения, виду горящих материалов. Зоны на пожаре.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Условия и механизм прекращения горения. Основные способы прекращения горения. Огнетушащие вещества: понятие, предъявляемые требования, классификация, краткая характеристика, области и условия применения различных огнетушащих веществ. Понятие об интенсивности подачи и расходе огнетушащих веществ (требуемые и фактические).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Виды действий по тушению пожаров. Приём и обработка сообщения о пожаре (вызове). Выезд и следование к месту пожара (вызова). Сбор и возвращение к месту постоянного расположения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Основная задача на пожаре. Виды (этапы) действий по тушению пожаров. Порядок и последовательность приема и обработки сообщения о пожаре (вызове), устанавливаемая информация. Меры безопасности.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выезда и следования к месту пожара (вызова). Факторы, влияющие на возможно короткое время прибытия пожарных подразделений к месту пожара (вызова). Действия при вынужденной остановке в пути следования головного или следующих пожарных автомобилей, при обнаружении в пути следования другого пожара. Меры безопасности.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Сбор и возвращение к месту постоянного расположения: понятие, проводимые мероприятия, порядок убытия с места пожара, меры безопасности.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Разведка места пожара. Аварийно-спасательные работы, связанные с тушением пожаров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Общее понятие о разведке пожара. Цель и задачи разведки. Организация разведки РТП. Состав групп разведки. Способы ведения разведки.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Действия, выполняемые при осуществлении АСР (спасание людей и имущества, подъем на высоту (спуск с высоты), выполнение защитных мероприятий, вскрытие и разборка конструкций, первая помощь пострадавшим).</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Факторы, определяющие организацию спасания людей на пожаре в первоочередном порядке. Основные способы и приемы спасания людей и имущества. Основные технические средства для спасания людей на пожаре. Пути спасания.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4. Развертывание сил и средств. Ликвидация горения.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Специальные работы на пожаре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Понятие о развертывании сил и средств. Этапы развертывания. Действия личного состава на каждом этапе развертывания.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Стадии (этапы) тушения пожара: локализация и ликвидация. Понятие о решающем направлении действий по тушению пожара. Принципы определения решающего направления действий.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 специальных работах на пожаре. Виды специальных работ: вскрытие и разборка конструкций, подъем (спуск) на высоту, организация связи, освещение места пожара (вызова), восстановление работоспособности технических средств.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5. Основы управления силами и средствами на пожаре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об управлении силами и средствами на пожаре. Основные принципы управления. Руководитель тушения пожара. Руководство действиями при работе на пожаре одного и нескольких караулов разных подразделений. Общее представление о структуре управления силами и средствами, работе оперативного штаба на пожаре, создании участков и секторов тушения пожаров. Тыл на пожаре, его задачи.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6. Тактическая подготовка начальствующего и личного состава подразделений ГПС МЧС России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Цель, принципы, методы тактической подготовки.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Изучение оперативно-тактической характеристики района выезда. Основные положения по дислокации пожарных депо Федерального закона РФ от 22.07.2008 № 123-ФЗ «Технический регламент о требованиях пожарной безопасности».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о районе выезда пожарной части. Цель изучения района выезда части.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Изучение общих оперативно-тактических особенностей района выезда, отдельных участков района выезда, отдельных объектов, зданий и сооружений.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Раздел 2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Ведение действий по тушению пожара на различных объектах</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(12 часов)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7. Тушение пожаров в жилых зданиях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Тушение пожаров в жилых зданиях. Оперативно-тактическая характеристика жилых зданий. Возможная обстановка на пожаре и особенности ведения действий по тушению пожаров на этажах, в подвалах и чердаках зданий.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Тушение пожаров в зданиях повышенной этажности.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8. Тушение пожаров в общественных зданиях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Тушение пожаров в детских, учебных, лечебных и культурно-зрелищных учреждениях: оперативно-тактическая характеристика зданий, возможная обстановка на пожаре, особенности ведения действий по тушению, меры безопасности.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Тема 9. Тушение пожаров на нефтехимических объектах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Тушение пожаров в резервуарных парках нефти и нефтепродуктов. Классификация резервуаров по виду материалов, из которых они изготовлены, по виду хранящихся жидкостей, расположению относительно поверхности земли. Оперативно-тактическая характеристика резервуарных парков. Особенности развития пожаров, возможная обстановка. Условия и внешние признаки вскипания и выброса нефтепродуктов. Этапы по тушению пожаров в резервуарных парках: охлаждение горящего и соседних с ним резервуаров, подготовка пенной атаки, проведение пенной атаки.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10. Тушение пожаров на различных промышленных объектах</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Оперативно-тактическая характеристика энергетических объектов. Возможная обстановка при пожарах. Особенности ведения действий по тушению пожаров на энергетических и в помещениях с электроустановками.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Оперативно-тактическая характеристика предприятий деревообрабатывающей промышленности. Возможная обстановка на пожаре. Особенности ведения действий по тушению пожаров.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11. Тушение пожаров на транспорте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Оперативно-тактическая характеристика, возможная обстановка на пожаре и особенности ведения действий по тушению пожаров на железнодорожных станциях, при ликвидации горения грузовых и пассажирских поездов в пути следования.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Оперативно-тактическая характеристика, возможная обстановка на пожаре и особенности ведения действий по тушению пожаров летательных аппаратов на земле.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12. Тушение пожаров на открытой местности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Оперативно-тактическая характеристика, возможная обстановка на пожаре и особенности ведения действий по тушению пожаров в населенных пунктах сельской местности, на складах ядохимикатов и удобрений, на объектах животноводства.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Тушение лесных и торфяных пожаров. Классификация лесных пожаров. Возможная обстановка при пожаре. Ведение действий по тушению пожаров: особенности ведения разведки; прогнозирование распространения пожара в зависимости от метеоусловий; определение способа тушения. Основные приёмы и способы тушения лесных пожаров.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4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 и его признаки: понятие о пожаре и его признаках.</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Условия, способствующие возникновению горения.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Опасные факторы пожара и их сопутствующие проявления.</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Зоны на пожаре и их краткая характеристика.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Классификация пожаров по условиям газового обмена с окружающей средой.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пожаров по виду горящих материалов.</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Условия и принципы прекращения горения на пожаре.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Огнетушащие вещества, их классификация по доминирующему принципу прекращения горения, требования, предъявляемые к огнетушащим веществам.</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действий по тушению пожаров.</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Приём и обработка сообщения о пожаре (вызове) как вид действий по тушению пожаров, порядок обработки сообщения о пожаре, фиксируемая информация.</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Выезд и следование к месту пожара (вызова): условия, обеспечивающие прибытие подразделений на пожар в кратчайший срок; действия в пути следования к месту пожара при обнаружении в пути следования другого пожара и вынужденной остановке.</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Разведка места пожара: цель и задачи разведки пожара; способы ведения разведки; состав разведки; снаряжение разведки.</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Аварийно-спасательные работы, связанные с тушением пожара: когда проводится спасание людей; основные способы, пути и средства спасания людей и имущества.</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Развертывание сил и средств: понятие о развертывании сил и средств на пожаре; этапы развертывания, правила прокладки рукавных линий.</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Ликвидация горения. Этапы тушения пожара: локализация и ликвидация пожара.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Специальные работы на пожаре: виды и краткая характеристика специальных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Сбор и возвращение к месту постоянного расположения.</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Управление силами и средствами на пожаре. Структура управления.</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РТП на пожаре: функции РТП на пожаре, порядок смены РТП на пожаре.</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Оперативный штаб пожаротушения, его задачи.</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Участки (сектора) тушения пожара: определение, принципы их организации. </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чердаках зданий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этажах зданий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подвалах зданий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зданиях повышенной этажности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культурно - зрелищных учреждениях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резервуаров и резервуарных парков нефти и нефтепродуктов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энергетических объектах и в помещениях с электроустановками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Особенности развития и тушения пожаров на деревообрабатывающих предприятиях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железнодорожном транспорте.</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лесных и торфяных пожаров и проведение связанных с ними аварийно - спасательных работ.</w:t>
      </w:r>
    </w:p>
    <w:p w:rsidR="00255D78" w:rsidRPr="00255D78" w:rsidRDefault="00255D78" w:rsidP="00DA0F44">
      <w:pPr>
        <w:numPr>
          <w:ilvl w:val="0"/>
          <w:numId w:val="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Формы и методы тактической подготовки начальствующего и личного состава.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7. Пожарная техника (28 часов)</w:t>
      </w:r>
    </w:p>
    <w:p w:rsidR="00255D78" w:rsidRPr="00255D78" w:rsidRDefault="00255D78" w:rsidP="00255D78">
      <w:pPr>
        <w:spacing w:after="0" w:line="240" w:lineRule="auto"/>
        <w:ind w:firstLine="709"/>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Основными целями изучения дисциплины «Пожарная техника» являются формирование у обучаемых знаний, умений и навыков, позволяющих эффективно использовать пожарную технику, оборудование, вооружение и средства связи при профессиональной деятельности и накопление базовых знаний для правильного понимания физических законов при использовании пожарной техники.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 результате изучения дисциплины слушатели должны: </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тактико-технические характеристики состоящих на вооружении подразделения пожарной техники, пожарно-технического оборудования, инструмента,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правила их эксплуатации, характерные неисправности, возникающие при работе средств связи и способы их устранения;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сроки, порядок и объем технического обслуживания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задачи и функции технической службы и службы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порядок организации радиообмена и правил работы со средствами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правила техники безопасности при работе и обслуживании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готовить к работе и применять средства связи, имеющиеся на вооружении подразделения;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проводить обслуживание и проверку средств связи, имеющихся на вооружении подразделения;</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Иметь навыки: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передачи сообщений в сетях проводной и радиосвязи, обнаружения и устранения неисправностей при обслуживании и эксплуатации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4748"/>
        <w:gridCol w:w="850"/>
        <w:gridCol w:w="1560"/>
        <w:gridCol w:w="1417"/>
      </w:tblGrid>
      <w:tr w:rsidR="00255D78" w:rsidRPr="00255D78" w:rsidTr="00255D78">
        <w:trPr>
          <w:cantSplit/>
          <w:trHeight w:val="20"/>
          <w:jc w:val="center"/>
        </w:trPr>
        <w:tc>
          <w:tcPr>
            <w:tcW w:w="639"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4748"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по видам занятий</w:t>
            </w:r>
          </w:p>
        </w:tc>
      </w:tr>
      <w:tr w:rsidR="00255D78" w:rsidRPr="00255D78" w:rsidTr="00255D78">
        <w:trPr>
          <w:cantSplit/>
          <w:trHeight w:val="20"/>
          <w:jc w:val="center"/>
        </w:trPr>
        <w:tc>
          <w:tcPr>
            <w:tcW w:w="639"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4748"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41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История становления и развития системы оповещения о пожарах.</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связи в пожарной охране.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проводной связи.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радиосвязи.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связи на пожаре.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диспетчерской службы пожарной охраны.</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Содержание работы диспетчера на пункте связи части.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Современные и перспективные информационно-телекоммуникационные технологии системы связи МЧС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Основные сведения об установках автоматической пожарной и охранно-пожарной сигнализации.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Основные сведения об установках автоматического пожаротушения.</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Основные сведения о противопожарном водоснабжении.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Пожарные автомобили. Классификация, типы и обозначения.</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инструмент и оборудование.</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639" w:type="dxa"/>
            <w:tcBorders>
              <w:top w:val="single" w:sz="4" w:space="0" w:color="auto"/>
              <w:left w:val="single" w:sz="4" w:space="0" w:color="auto"/>
              <w:bottom w:val="single" w:sz="4" w:space="0" w:color="auto"/>
              <w:right w:val="single" w:sz="4" w:space="0" w:color="auto"/>
            </w:tcBorders>
            <w:vAlign w:val="center"/>
          </w:tcPr>
          <w:p w:rsidR="00255D78" w:rsidRPr="00255D78" w:rsidRDefault="00A07238" w:rsidP="00255D78">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74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Огнетушители.</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(зачет)</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44</w:t>
            </w:r>
          </w:p>
        </w:tc>
        <w:tc>
          <w:tcPr>
            <w:tcW w:w="15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 История становления и развития систем оповещения о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пожарах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Пожарная связь в прошлом. Способы извещения о пожарах.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Развитие пожарной связи в России. Переход от визуального наблюдения к телеграфу и телефону.</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Организация связи в пожарной охране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Роль связи в пожарной охране. Укомплектованность территориальных органов управления и подразделений ГПС МЧС России средствами связи. Оперативность и надежность средств связи. Зависимость времени сообщения о пожарах от уровня развития системы связи пожарной охраны.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по дислокации подразделений пожарной охраны.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Служба связи ГПС МЧС России, ее организация, назначение. Основные задачи, типовая структура нештатной службы связи и ее некоторые варианты, учитывающие особенности гарнизонов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Функциональные обязанности должностных лиц, руководящих подразделениями нештатной службы связи территориального гарнизона.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Система связи и ее основные элементы. Виды связи по функциональному назначению. Связь извещения. Оперативно-диспетчерская связь. Связь на пожаре. Административно-управленческая связь. Организация деятельности пункта связи части (ПСЧ), пункта связи отряда (ПСО).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Основы проводной связи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Принцип проводной связи. Устройство преобразования звукового сообщения в электрический сигнал. Схема организации проводной связи в ГПС МЧС России. Аппаратура проводной связи, применяемая в подразделениях ГПС МЧС России. Пульт диспетчерский, коммутатор оперативной связи, пульт (устройство) тревожной сигнализации и оповещения, регистраторы речевых сигналов, аппаратура (устройство) определения номера, факс. Современная и перспективная отечественная и зарубежная аппаратура проводной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Работа с программным обеспечением, установленным на пульте дежурно-диспетчерской службы (ДДС-01) ПСЧ или единой дежурно-диспетчерской службы города (ЕДДС).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Основы радиосвязи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Физический принцип радиосвязи. Блок-схема приемника, передатчика. Преимущества и недостатки радиосвязи. Предельная дальность радиосвязи в ультракоротковолновом диапазоне. Организация радиосвязи в гарнизонах пожарной.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Радиостанции, применяемые в ГПС МЧС России. Основные технические параметры отечественных и зарубежных радиостанций. Современные и перспективные ведомственные системы радио и радиотелефонной связи. </w:t>
      </w:r>
      <w:proofErr w:type="spellStart"/>
      <w:r w:rsidRPr="00255D78">
        <w:rPr>
          <w:rFonts w:ascii="Times New Roman" w:eastAsia="Times New Roman" w:hAnsi="Times New Roman" w:cs="Times New Roman"/>
          <w:sz w:val="28"/>
          <w:szCs w:val="28"/>
          <w:lang w:eastAsia="ru-RU"/>
        </w:rPr>
        <w:t>Транкинговые</w:t>
      </w:r>
      <w:proofErr w:type="spellEnd"/>
      <w:r w:rsidRPr="00255D78">
        <w:rPr>
          <w:rFonts w:ascii="Times New Roman" w:eastAsia="Times New Roman" w:hAnsi="Times New Roman" w:cs="Times New Roman"/>
          <w:sz w:val="28"/>
          <w:szCs w:val="28"/>
          <w:lang w:eastAsia="ru-RU"/>
        </w:rPr>
        <w:t xml:space="preserve"> системы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Работа с радиостанцией.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5. Организация связи на пожаре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Дисциплина связи. Нарушения дисциплины связи. Проверка связи. Правила обмена сообщениями. Передача сообщений при плохой слышимости. Оценка качества связи. Связь на пожаре. Схема организации связи на пожаре.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Работа с радиостанцией.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6. Организация диспетчерской службы пожарной охраны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и назначение диспетчерской службы. Основные руководящие документы по диспетчерской службе. Термины и определения, применяемые в диспетчерской службе. Организация несения диспетчерской службы. Задачи подразделений диспетчерской службы. Допуск диспетчеров к самостоятельной работе. Должностные обязанности диспетчера.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Обработка информации о вызове. Работа с программным обеспечением, установленным на пульте ДДС-01 ПСЧ или ЕДДС.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7. Содержание работы диспетчера на пункте связи части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Действия диспетчеров пожарных частей по охране населенных пунктов и объектов при получении указаний из ЦУКС ФПС по субъекту РФ, сообщений о пожарах, авариях, стихийных бедствиях, сигналов оповещения и сигналов гражданской обороны. Действия диспетчеров при неисправности средств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Практическое занятие.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Обработка информации о вызове. Работа с программным обеспечением, установленным на пульте ДДС-01 ПСЧ или ЕДДС.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8. Современные и перспективные информационно-телекоммуникационные технологии системы связи МЧС России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Территориально-распределенные цифровые сети связи. Корпоративные сети автоматической телефонной связи, системы спутниковой и радиосвязи. Принципы построения сетей с помощью новых цифровых технологий электросвязи. Развитие и совершенствование автоматизированной системы управления связью.</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Развитие и применение сети </w:t>
      </w:r>
      <w:proofErr w:type="spellStart"/>
      <w:r w:rsidRPr="00255D78">
        <w:rPr>
          <w:rFonts w:ascii="Times New Roman" w:eastAsia="Times New Roman" w:hAnsi="Times New Roman" w:cs="Times New Roman"/>
          <w:sz w:val="28"/>
          <w:szCs w:val="28"/>
          <w:lang w:eastAsia="ru-RU"/>
        </w:rPr>
        <w:t>нитернет</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интранет</w:t>
      </w:r>
      <w:proofErr w:type="spellEnd"/>
      <w:r w:rsidRPr="00255D78">
        <w:rPr>
          <w:rFonts w:ascii="Times New Roman" w:eastAsia="Times New Roman" w:hAnsi="Times New Roman" w:cs="Times New Roman"/>
          <w:sz w:val="28"/>
          <w:szCs w:val="28"/>
          <w:lang w:eastAsia="ru-RU"/>
        </w:rPr>
        <w:t xml:space="preserve"> в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Работа на современных информационно-телекоммуникационных системах связи.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9. Основные сведения об установках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автоматической пожарной и охранно-пожарной сигнализации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область применения автоматической пожарной (АПС) и охранно-пожарной сигнализации (ОПС). Основные функции установок пожарной, охранно-пожарной сигнализации.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положения ФЗ «Технический регламент о требованиях пожарной безопасности» по системам пожарной сигнализации.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назначение и область применения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Ручные и автоматические ПИ. Основные параметры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Виды, состав, принцип действия, технические характеристики, эксплуатация ПИ. Неадресные, адресные и адресно-аналоговые системы пожарной сигнализации.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основные функции, область применения приборов приемно-контрольных пожарных. Требования к помещениям пожарного поста, с персоналом, ведущим круглосуточное дежурство и электропитанию установок пожарной сигнализации.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10. Основные сведения об установках автоматического пожаротушения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История и перспективы развития. Классификация, назначение, область применения установок пожаротушения. Виды и общие сведения о принципе </w:t>
      </w:r>
      <w:r w:rsidRPr="00255D78">
        <w:rPr>
          <w:rFonts w:ascii="Times New Roman" w:eastAsia="Times New Roman" w:hAnsi="Times New Roman" w:cs="Times New Roman"/>
          <w:sz w:val="28"/>
          <w:szCs w:val="28"/>
          <w:lang w:eastAsia="ru-RU"/>
        </w:rPr>
        <w:lastRenderedPageBreak/>
        <w:t>действия установок пожаротушения. Основные положения ФЗ «Технический регламент о требованиях пожарной безопасности» по установкам пожаротушения.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Установки водяного и пенного пожаротушения. Основное оборудование установок: узлы управления, оросители, </w:t>
      </w:r>
      <w:proofErr w:type="spellStart"/>
      <w:r w:rsidRPr="00255D78">
        <w:rPr>
          <w:rFonts w:ascii="Times New Roman" w:eastAsia="Times New Roman" w:hAnsi="Times New Roman" w:cs="Times New Roman"/>
          <w:sz w:val="28"/>
          <w:szCs w:val="28"/>
          <w:lang w:eastAsia="ru-RU"/>
        </w:rPr>
        <w:t>водопитатели</w:t>
      </w:r>
      <w:proofErr w:type="spellEnd"/>
      <w:r w:rsidRPr="00255D78">
        <w:rPr>
          <w:rFonts w:ascii="Times New Roman" w:eastAsia="Times New Roman" w:hAnsi="Times New Roman" w:cs="Times New Roman"/>
          <w:sz w:val="28"/>
          <w:szCs w:val="28"/>
          <w:lang w:eastAsia="ru-RU"/>
        </w:rPr>
        <w:t>, дозаторы, их устройство.</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11. Основные сведения о противопожарном водоснабжении</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положения ФЗ «Технический регламент о требованиях пожарной безопасности» по системам противопожарного водоснабжения.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Наружное противопожарное водоснабжение. Водопроводы высокого и низкого давления. Требования к размещению и обслуживанию пожарных гидрантов. Контроль над содержанием наружного противопожарного водоснабжения.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классификация и устройство внутренних водопроводов. Схемы внутренних водопроводов в зависимости от напора в наружной водопроводной сети. Область применения внутренних противопожарных водопроводов с учётом требований руководящих документов. Нормы расходования воды на внутреннее пожаротушение. Пожарные краны: размещение, оборудование и расстановка.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Противопожарное водоснабжение высотных зданий. Требования руководящих документов к внутренним противопожарным водопроводам высотных зданий.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Характеристика </w:t>
      </w:r>
      <w:proofErr w:type="spellStart"/>
      <w:r w:rsidRPr="00255D78">
        <w:rPr>
          <w:rFonts w:ascii="Times New Roman" w:eastAsia="Times New Roman" w:hAnsi="Times New Roman" w:cs="Times New Roman"/>
          <w:sz w:val="28"/>
          <w:szCs w:val="28"/>
          <w:lang w:eastAsia="ru-RU"/>
        </w:rPr>
        <w:t>безводопроводного</w:t>
      </w:r>
      <w:proofErr w:type="spellEnd"/>
      <w:r w:rsidRPr="00255D78">
        <w:rPr>
          <w:rFonts w:ascii="Times New Roman" w:eastAsia="Times New Roman" w:hAnsi="Times New Roman" w:cs="Times New Roman"/>
          <w:sz w:val="28"/>
          <w:szCs w:val="28"/>
          <w:lang w:eastAsia="ru-RU"/>
        </w:rPr>
        <w:t xml:space="preserve"> противопожарного водоснабжения. Устройство для забора воды из открытых </w:t>
      </w:r>
      <w:proofErr w:type="spellStart"/>
      <w:r w:rsidRPr="00255D78">
        <w:rPr>
          <w:rFonts w:ascii="Times New Roman" w:eastAsia="Times New Roman" w:hAnsi="Times New Roman" w:cs="Times New Roman"/>
          <w:sz w:val="28"/>
          <w:szCs w:val="28"/>
          <w:lang w:eastAsia="ru-RU"/>
        </w:rPr>
        <w:t>водоисточников</w:t>
      </w:r>
      <w:proofErr w:type="spellEnd"/>
      <w:r w:rsidRPr="00255D78">
        <w:rPr>
          <w:rFonts w:ascii="Times New Roman" w:eastAsia="Times New Roman" w:hAnsi="Times New Roman" w:cs="Times New Roman"/>
          <w:sz w:val="28"/>
          <w:szCs w:val="28"/>
          <w:lang w:eastAsia="ru-RU"/>
        </w:rPr>
        <w:t xml:space="preserve"> в летнее и зимнее время. Искусственные </w:t>
      </w:r>
      <w:proofErr w:type="spellStart"/>
      <w:r w:rsidRPr="00255D78">
        <w:rPr>
          <w:rFonts w:ascii="Times New Roman" w:eastAsia="Times New Roman" w:hAnsi="Times New Roman" w:cs="Times New Roman"/>
          <w:sz w:val="28"/>
          <w:szCs w:val="28"/>
          <w:lang w:eastAsia="ru-RU"/>
        </w:rPr>
        <w:t>водоисточники</w:t>
      </w:r>
      <w:proofErr w:type="spellEnd"/>
      <w:r w:rsidRPr="00255D78">
        <w:rPr>
          <w:rFonts w:ascii="Times New Roman" w:eastAsia="Times New Roman" w:hAnsi="Times New Roman" w:cs="Times New Roman"/>
          <w:sz w:val="28"/>
          <w:szCs w:val="28"/>
          <w:lang w:eastAsia="ru-RU"/>
        </w:rPr>
        <w:t xml:space="preserve"> противопожарного водоснабжения.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12. Пожарные автомобили. Классификация, типы 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обозначения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пожарных автомобилей по полной массе, проходимости и назначению. Назначение, общее устройство и тактико-технические характеристики основных пожарных автомобилей общего применения.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Основная пожарная техника, находящаяся на вооружении в пожарных частях. Правила содержания и обслуживания пожарной техники.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13. Пожарный инструмент и оборудование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Размещение пожарного инструмента и оборудования на пожарных автомобилях.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ручного пожарного инструмента.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Ручной немеханизированный инструмент: ломы, багры, крюки, топоры, пилы, лопаты, ножницы для резки металлических решеток, комплект для резки электропроводов (ножницы, резиновый коврик, боты, резиновые перчатки), комплект инструмента пожарного ручного немеханизированного.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Ручной механизированный и аварийно-спасательный инструмент. Классификация ручного механизированного пожарного и аварийно-спасательного инструмента по типу привода. Назначение, устройство, техническая характеристика, область и порядок применения пожарного и аварийно-</w:t>
      </w:r>
      <w:r w:rsidRPr="00255D78">
        <w:rPr>
          <w:rFonts w:ascii="Times New Roman" w:eastAsia="Times New Roman" w:hAnsi="Times New Roman" w:cs="Times New Roman"/>
          <w:sz w:val="28"/>
          <w:szCs w:val="28"/>
          <w:lang w:eastAsia="ru-RU"/>
        </w:rPr>
        <w:lastRenderedPageBreak/>
        <w:t xml:space="preserve">спасательного инструмента. Требования правил по охране труда при работе с инструментом.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14. Огнетушители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огнетушителей. Назначение, виды, устройство, область применения, структура обозначения. Принцип действия и характеристика переносных и передвижных огнетушителей: водных, воздушно-пенных, газовых, порошковых, аэрозольных и комбинированных.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Эксплуатация и техническое обслуживание огнетушителей. Генераторы огнетушащего аэрозоля оперативного применения: назначение, устройство, порядок применения.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4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Роль связи в пожарной охране.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Оперативность и надежность средств связи.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по дислокации подразделений пожарной охраны.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Функциональные обязанности должностных лиц, руководящих подразделениями нештатной службы связи территориального гарнизона.</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Система связи и ее основные элементы.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связи по функциональному назначению.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Связь извещения.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Оперативно-диспетчерская связь.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Связь на пожаре. Схема организации связи на пожаре.</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Административно-управленческая связь.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Развитие пожарной связи в России.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Принцип проводной связи.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Схема организации проводной связи в ГПС МЧС России.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Физический принцип радиосвязи.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Блок-схема приемника, передатчика.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Преимущества и недостатки радиосвязи. Предельная дальность радиосвязи в ультракоротковолновом диапазоне.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технические параметры отечественных и зарубежных радиостанций.</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Транкинговые</w:t>
      </w:r>
      <w:proofErr w:type="spellEnd"/>
      <w:r w:rsidRPr="00255D78">
        <w:rPr>
          <w:rFonts w:ascii="Times New Roman" w:eastAsia="Times New Roman" w:hAnsi="Times New Roman" w:cs="Times New Roman"/>
          <w:sz w:val="28"/>
          <w:szCs w:val="28"/>
          <w:lang w:eastAsia="ru-RU"/>
        </w:rPr>
        <w:t xml:space="preserve"> системы связи.</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Дисциплина связи. Нарушения дисциплины связи.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Проверка связи. Правила обмена сообщениями. Передача сообщений при плохой слышимости. Оценка качества связи.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Организация и назначение диспетчерской службы. Основные руководящие документы по диспетчерской службе. Термины и определения, применяемые в диспетчерской службе.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Организация несения диспетчерской службы. Задачи подразделений диспетчерской службы.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и периодичность технического обслуживания средств связи. Работы, проводимые при ТО-1, ТО-2.</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Допуск радиотелефонистов, диспетчеров к самостоятельной работе. Должностные обязанности радиотелефониста, диспетчера.</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Действия радиотелефонистов, диспетчеров пожарных частей по охране населенных пунктов и объектов при получении указаний из ЦУКС ФПС по субъекту РФ, сообщений о пожарах, авариях, стихийных бедствиях, сигналов оповещения и сигналов гражданской обороны.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Современная и перспективная отечественная и зарубежная аппаратура проводной связи.</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область применения автоматической пожарной (АПС) и охранно-пожарной сигнализации (ОПС). Основные функции установок пожарной, охранно-пожарной сигнализации.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назначение и область применения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Ручные и автоматические ПИ. Основные параметры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состав, принцип действия, технические характеристики, эксплуатация ПИ. Неадресные, адресные и адресно-аналоговые системы пожарной сигнализации.</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основные функции, область применения, приборов приемно-контрольных приборов приемно-контрольных пожарных. </w:t>
      </w:r>
      <w:r w:rsidRPr="00255D78">
        <w:rPr>
          <w:rFonts w:ascii="Times New Roman" w:eastAsia="Times New Roman" w:hAnsi="Times New Roman" w:cs="Times New Roman"/>
          <w:sz w:val="28"/>
          <w:szCs w:val="28"/>
          <w:lang w:eastAsia="ru-RU"/>
        </w:rPr>
        <w:tab/>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к помещениям пожарного поста, </w:t>
      </w:r>
      <w:proofErr w:type="gramStart"/>
      <w:r w:rsidRPr="00255D78">
        <w:rPr>
          <w:rFonts w:ascii="Times New Roman" w:eastAsia="Times New Roman" w:hAnsi="Times New Roman" w:cs="Times New Roman"/>
          <w:sz w:val="28"/>
          <w:szCs w:val="28"/>
          <w:lang w:eastAsia="ru-RU"/>
        </w:rPr>
        <w:t>с персоналом</w:t>
      </w:r>
      <w:proofErr w:type="gramEnd"/>
      <w:r w:rsidRPr="00255D78">
        <w:rPr>
          <w:rFonts w:ascii="Times New Roman" w:eastAsia="Times New Roman" w:hAnsi="Times New Roman" w:cs="Times New Roman"/>
          <w:sz w:val="28"/>
          <w:szCs w:val="28"/>
          <w:lang w:eastAsia="ru-RU"/>
        </w:rPr>
        <w:t xml:space="preserve"> ведущим круглосуточное дежурство и электропитанию установок пожарной сигнализации.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назначение, область применения установок пожаротушения. Виды и общие сведения о принципе действия установок пожаротушения.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Установки водяного и пенного пожаротушения. Основное оборудование установок: узлы управления, оросители, </w:t>
      </w:r>
      <w:proofErr w:type="spellStart"/>
      <w:r w:rsidRPr="00255D78">
        <w:rPr>
          <w:rFonts w:ascii="Times New Roman" w:eastAsia="Times New Roman" w:hAnsi="Times New Roman" w:cs="Times New Roman"/>
          <w:sz w:val="28"/>
          <w:szCs w:val="28"/>
          <w:lang w:eastAsia="ru-RU"/>
        </w:rPr>
        <w:t>водопитатели</w:t>
      </w:r>
      <w:proofErr w:type="spellEnd"/>
      <w:r w:rsidRPr="00255D78">
        <w:rPr>
          <w:rFonts w:ascii="Times New Roman" w:eastAsia="Times New Roman" w:hAnsi="Times New Roman" w:cs="Times New Roman"/>
          <w:sz w:val="28"/>
          <w:szCs w:val="28"/>
          <w:lang w:eastAsia="ru-RU"/>
        </w:rPr>
        <w:t>, дозаторы, их устройство.</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классификация и устройство внутренних водопроводов. Схемы внутренних водопроводов в зависимости от напора в наружной водопроводной сети. Область применения внутренних противопожарных водопроводов с учётом требований руководящих документов.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Нормы расходования воды на внутреннее пожаротушение. Пожарные краны: размещение, оборудование и расстановка.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Противопожарное водоснабжение высотных зданий. Требования руководящих документов к внутренним противопожарным водопроводам высотных зданий.</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Наружное противопожарное водоснабжение. Водопроводы высокого и низкого давления.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к размещению и обслуживанию пожарных гидрантов. Контроль над содержанием наружного противопожарного водоснабжения.</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Характеристика </w:t>
      </w:r>
      <w:proofErr w:type="spellStart"/>
      <w:r w:rsidRPr="00255D78">
        <w:rPr>
          <w:rFonts w:ascii="Times New Roman" w:eastAsia="Times New Roman" w:hAnsi="Times New Roman" w:cs="Times New Roman"/>
          <w:sz w:val="28"/>
          <w:szCs w:val="28"/>
          <w:lang w:eastAsia="ru-RU"/>
        </w:rPr>
        <w:t>безводопроводного</w:t>
      </w:r>
      <w:proofErr w:type="spellEnd"/>
      <w:r w:rsidRPr="00255D78">
        <w:rPr>
          <w:rFonts w:ascii="Times New Roman" w:eastAsia="Times New Roman" w:hAnsi="Times New Roman" w:cs="Times New Roman"/>
          <w:sz w:val="28"/>
          <w:szCs w:val="28"/>
          <w:lang w:eastAsia="ru-RU"/>
        </w:rPr>
        <w:t xml:space="preserve"> противопожарного водоснабжения. Устройство для забора воды из открытых </w:t>
      </w:r>
      <w:proofErr w:type="spellStart"/>
      <w:r w:rsidRPr="00255D78">
        <w:rPr>
          <w:rFonts w:ascii="Times New Roman" w:eastAsia="Times New Roman" w:hAnsi="Times New Roman" w:cs="Times New Roman"/>
          <w:sz w:val="28"/>
          <w:szCs w:val="28"/>
          <w:lang w:eastAsia="ru-RU"/>
        </w:rPr>
        <w:t>водоисточников</w:t>
      </w:r>
      <w:proofErr w:type="spellEnd"/>
      <w:r w:rsidRPr="00255D78">
        <w:rPr>
          <w:rFonts w:ascii="Times New Roman" w:eastAsia="Times New Roman" w:hAnsi="Times New Roman" w:cs="Times New Roman"/>
          <w:sz w:val="28"/>
          <w:szCs w:val="28"/>
          <w:lang w:eastAsia="ru-RU"/>
        </w:rPr>
        <w:t xml:space="preserve"> в летнее и зимнее время.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Искусственные </w:t>
      </w:r>
      <w:proofErr w:type="spellStart"/>
      <w:r w:rsidRPr="00255D78">
        <w:rPr>
          <w:rFonts w:ascii="Times New Roman" w:eastAsia="Times New Roman" w:hAnsi="Times New Roman" w:cs="Times New Roman"/>
          <w:sz w:val="28"/>
          <w:szCs w:val="28"/>
          <w:lang w:eastAsia="ru-RU"/>
        </w:rPr>
        <w:t>водоисточники</w:t>
      </w:r>
      <w:proofErr w:type="spellEnd"/>
      <w:r w:rsidRPr="00255D78">
        <w:rPr>
          <w:rFonts w:ascii="Times New Roman" w:eastAsia="Times New Roman" w:hAnsi="Times New Roman" w:cs="Times New Roman"/>
          <w:sz w:val="28"/>
          <w:szCs w:val="28"/>
          <w:lang w:eastAsia="ru-RU"/>
        </w:rPr>
        <w:t xml:space="preserve"> противопожарного водоснабжения.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пожарных автомобилей по полной массе, проходимости и назначению.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Назначение, общее устройство и тактико-технические характеристики основных пожарных автомобилей общего применения</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Размещение пожарного инструмента и оборудования на пожарных автомобилях.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ручного пожарного инструмента.</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Ручной немеханизированный инструмент: ломы, багры, крюки, топоры, пилы, лопаты, ножницы для резки металлических решеток, комплект для резки электропроводов (ножницы, резиновый коврик, боты, резиновые перчатки), комплект инструмента пожарного ручного немеханизированного УКИ-12, инструмент ручной аварийно-спасательный ИРАС.</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Ручной механизированный и аварийно-спасательный инструмент.</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ручного механизированного пожарного и аварийно-спасательного инструмента по типу привода. Назначение, устройство, техническая характеристика, область и порядок применения пожарного и аварийно-спасательного инструмента. Требования правил по охране труда при работе с инструментом.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огнетушителей. Назначение, виды, устройство, область применения, структура обозначения.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Принцип действия и характеристика переносных и передвижных огнетушителей: водных, воздушно-пенных, газовых, порошковых, аэрозольных и комбинированных.</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Эксплуатация и техническое обслуживание огнетушителей.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Документация пункта связи части, порядок ее содержания и ведения.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Должностные обязанности диспетчера.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пункта связи части (ПСЧ), осуществляемые функции.</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Устройство, принцип действия и порядок использования порошкового огнетушителя. </w:t>
      </w:r>
    </w:p>
    <w:p w:rsidR="00255D78" w:rsidRPr="00255D78" w:rsidRDefault="00255D78" w:rsidP="00DA0F44">
      <w:pPr>
        <w:numPr>
          <w:ilvl w:val="0"/>
          <w:numId w:val="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Устройство, принцип действия и порядок использования углекислотного огнетушителя.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8. Газодымозащитная служба (8 часов)</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Основной целью изучения дисциплины «Газодымозащитная служба» является формирование у обучаемых знаний об организации деятельности ГДЗС.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изучения дисциплины слушатели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основные положения документации, регламентирующей деятельность газодымозащитной службы ФПС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классификацию и назначение </w:t>
      </w:r>
      <w:proofErr w:type="spellStart"/>
      <w:r w:rsidRPr="00255D78">
        <w:rPr>
          <w:rFonts w:ascii="Times New Roman" w:eastAsia="Times New Roman" w:hAnsi="Times New Roman" w:cs="Times New Roman"/>
          <w:sz w:val="28"/>
          <w:szCs w:val="28"/>
          <w:lang w:eastAsia="ru-RU"/>
        </w:rPr>
        <w:t>газодымозащитных</w:t>
      </w:r>
      <w:proofErr w:type="spellEnd"/>
      <w:r w:rsidRPr="00255D78">
        <w:rPr>
          <w:rFonts w:ascii="Times New Roman" w:eastAsia="Times New Roman" w:hAnsi="Times New Roman" w:cs="Times New Roman"/>
          <w:sz w:val="28"/>
          <w:szCs w:val="28"/>
          <w:lang w:eastAsia="ru-RU"/>
        </w:rPr>
        <w:t xml:space="preserve"> средств, их принцип работы;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техническую характеристику и принцип работы СИЗОД;</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Иметь представление: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 порядке организации и методике проведения учебных занятий с личным составом газодымозащитной службы;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 требованиях к учебно-тренировочным комплексам ГДЗС;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 современных требованиях к  СИЗОД;</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о технических характеристиках СИЗОД зарубежных стран;</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о перспективе развития СИЗОД в ФПС МЧС России.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Изучение данной дисциплины предполагает проведение теоретических занятий. Часть учебного материала планируется для самостоятельной работы слушателей.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Тематический</w:t>
      </w:r>
      <w:r w:rsidRPr="00255D78">
        <w:rPr>
          <w:rFonts w:ascii="Times New Roman" w:eastAsia="Times New Roman" w:hAnsi="Times New Roman" w:cs="Times New Roman"/>
          <w:sz w:val="28"/>
          <w:szCs w:val="28"/>
          <w:lang w:eastAsia="ru-RU"/>
        </w:rPr>
        <w:t xml:space="preserve"> </w:t>
      </w:r>
      <w:r w:rsidRPr="00255D78">
        <w:rPr>
          <w:rFonts w:ascii="Times New Roman" w:eastAsia="Times New Roman" w:hAnsi="Times New Roman" w:cs="Times New Roman"/>
          <w:b/>
          <w:sz w:val="28"/>
          <w:szCs w:val="28"/>
          <w:lang w:eastAsia="ru-RU"/>
        </w:rPr>
        <w:t>план</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4099"/>
        <w:gridCol w:w="900"/>
        <w:gridCol w:w="1759"/>
        <w:gridCol w:w="1759"/>
      </w:tblGrid>
      <w:tr w:rsidR="00255D78" w:rsidRPr="00255D78" w:rsidTr="00255D78">
        <w:trPr>
          <w:cantSplit/>
          <w:trHeight w:val="20"/>
          <w:tblHeader/>
          <w:jc w:val="center"/>
        </w:trPr>
        <w:tc>
          <w:tcPr>
            <w:tcW w:w="581"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3518"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по видам занятий</w:t>
            </w:r>
          </w:p>
        </w:tc>
      </w:tr>
      <w:tr w:rsidR="00255D78" w:rsidRPr="00255D78" w:rsidTr="00255D78">
        <w:trPr>
          <w:cantSplit/>
          <w:trHeight w:val="20"/>
          <w:tblHeader/>
          <w:jc w:val="center"/>
        </w:trPr>
        <w:tc>
          <w:tcPr>
            <w:tcW w:w="581"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4099"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581"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409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создания ГДЗС в пожарной охране и её структура</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81"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409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Классификация и назначения средств индивидуальной защиты органов дыхания и зрения (СИЗОД)</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81"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409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Требования безопасности при работе в СИЗОД на пожаре</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(зачёт)</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1759"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Организация создания ГДЗС в пожарной охране</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и её структура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Краткая историческая справка о создании ГДЗС в России. Организационная структура ГДЗС. Функции и задачи ГДЗС. Система органов управления ГДЗС. Основные направления развития ГДЗС. Требования законодательных, нормативных и иных документов, определяющих функции ГДЗС.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Классификация и назначения средств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индивидуальной защиты органов дыхания и зрения (СИЗОД)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Способы защиты органов дыхания от воздействия продуктов сгорания: групповой и индивидуальный. Классификация и типы СИЗОД, находящихся на вооружении в </w:t>
      </w:r>
      <w:proofErr w:type="spellStart"/>
      <w:proofErr w:type="gramStart"/>
      <w:r w:rsidRPr="00255D78">
        <w:rPr>
          <w:rFonts w:ascii="Times New Roman" w:eastAsia="Times New Roman" w:hAnsi="Times New Roman" w:cs="Times New Roman"/>
          <w:sz w:val="28"/>
          <w:szCs w:val="28"/>
          <w:lang w:eastAsia="ru-RU"/>
        </w:rPr>
        <w:t>подразделениях.Техническое</w:t>
      </w:r>
      <w:proofErr w:type="spellEnd"/>
      <w:proofErr w:type="gramEnd"/>
      <w:r w:rsidRPr="00255D78">
        <w:rPr>
          <w:rFonts w:ascii="Times New Roman" w:eastAsia="Times New Roman" w:hAnsi="Times New Roman" w:cs="Times New Roman"/>
          <w:sz w:val="28"/>
          <w:szCs w:val="28"/>
          <w:lang w:eastAsia="ru-RU"/>
        </w:rPr>
        <w:t xml:space="preserve"> обслуживание СИЗОД.</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Требования безопасности при работе в СИЗОД</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на пожаре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Цели и периодичность медицинского освидетельствования. Порядок допуска личного состава к работе в СИЗОД. Обязанности личного состава по соблюдению мер безопасности при работе в СИЗОД.</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Организация звена ГДЗС, снаряжение членов звена ГДЗС. Правила включения в СИЗОД. Порядок следования звена к месту работы и обратно. Работа газодымозащитников в условиях сильного задымления, высокой и низкой температурах, взрывоопасных концентраций, химически-агрессивной среде. Работа ГДЗС в зданиях повышенной этажности, тоннелях метро, трюмах кораблей и подвалах сложной планировки.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2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Краткая историческая справка о создании ГДЗС в России.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Организационная структура ГДЗС.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Функции и задачи ГДЗС.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Система органов управления ГДЗС.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направления развития ГДЗС.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законодательных, нормативных и иных документов, определяющих функции ГДЗС.</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Цели и периодичность медицинского освидетельствования.</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допуска личного состава к использованию СИЗОД.</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Подготовка газодымозащитников, её виды.</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Способы защиты органов дыхания от воздействия продуктов сгорания: групповой и индивидуальный.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СИЗОД. Сравнительная характеристика ДАСВ и ДАСК.</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Назначение, техническая характеристика и устройство ДАСВ.</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Техническое обслуживание СИЗОД.</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создания звеньев ГДЗС при работе на пожарах в НДС.</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организации звена ГДЗС, состав, численность и оснащение.</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безопасности при работе в СИЗОД на пожаре.</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Работа ГДЗС в зданиях повышенной этажности, тоннелях метро, трюмах кораблей и подвалах сложной планировки. </w:t>
      </w:r>
    </w:p>
    <w:p w:rsidR="00255D78" w:rsidRPr="00255D78" w:rsidRDefault="00255D78" w:rsidP="00DA0F44">
      <w:pPr>
        <w:numPr>
          <w:ilvl w:val="0"/>
          <w:numId w:val="1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Работа газодымозащитников в условиях сильного задымления, высокой и низкой температурах, взрывоопасных концентраций, химически-агрессивной среде.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9. Первая помощь (18 часов)</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Основной целью изучения дисциплины «Первая помощь» является повышение уровня профессиональной подготовки диспетчеров служб пожарной связи путем приобретения знаний по оказанию первой помощи, обеспечивающих выбор оптимальных средств и методов защиты личного состава и спасения пострадавших.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 результате изучения дисциплины «Первая помощь» старшие диспетчеры, диспетчеры служб пожарной связи,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анатомо-физиологические особенности строения тела человека;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характер основных травматических, термических и химических поражений;</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практически оказать первую помощь при этих поражениях (наложение повязок, остановка кровотечения, транспортировка пострадавших, транспортная иммобилизация и т.д.);</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применить на практике простейшие мероприятия по оживлению (различные виды искусственного дыхания, закрытый массаж сердца).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Тематический</w:t>
      </w:r>
      <w:r w:rsidRPr="00255D78">
        <w:rPr>
          <w:rFonts w:ascii="Times New Roman" w:eastAsia="Times New Roman" w:hAnsi="Times New Roman" w:cs="Times New Roman"/>
          <w:sz w:val="28"/>
          <w:szCs w:val="28"/>
          <w:lang w:eastAsia="ru-RU"/>
        </w:rPr>
        <w:t xml:space="preserve"> </w:t>
      </w:r>
      <w:r w:rsidRPr="00255D78">
        <w:rPr>
          <w:rFonts w:ascii="Times New Roman" w:eastAsia="Times New Roman" w:hAnsi="Times New Roman" w:cs="Times New Roman"/>
          <w:b/>
          <w:sz w:val="28"/>
          <w:szCs w:val="28"/>
          <w:lang w:eastAsia="ru-RU"/>
        </w:rPr>
        <w:t>план</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3924"/>
        <w:gridCol w:w="900"/>
        <w:gridCol w:w="1800"/>
        <w:gridCol w:w="1693"/>
      </w:tblGrid>
      <w:tr w:rsidR="00255D78" w:rsidRPr="00255D78" w:rsidTr="00255D78">
        <w:trPr>
          <w:cantSplit/>
          <w:trHeight w:val="285"/>
          <w:tblHeader/>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п/п</w:t>
            </w:r>
          </w:p>
        </w:tc>
        <w:tc>
          <w:tcPr>
            <w:tcW w:w="3924"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тем</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3493"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xml:space="preserve">Количество часов </w:t>
            </w:r>
          </w:p>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по видам занятий</w:t>
            </w:r>
          </w:p>
        </w:tc>
      </w:tr>
      <w:tr w:rsidR="00255D78" w:rsidRPr="00255D78" w:rsidTr="00255D78">
        <w:trPr>
          <w:cantSplit/>
          <w:trHeight w:val="615"/>
          <w:tblHeader/>
          <w:jc w:val="center"/>
        </w:trPr>
        <w:tc>
          <w:tcPr>
            <w:tcW w:w="683"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p>
        </w:tc>
        <w:tc>
          <w:tcPr>
            <w:tcW w:w="3924"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trHeight w:val="627"/>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Нормативно-правовые основы оказания первой помощи</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81"/>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анатомии и физиологии человека.</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81"/>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Первая помощь при различных видах травм.</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81"/>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Первая помощь при ранениях и кровотечениях.</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trHeight w:val="214"/>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сердечно-лёгочной реанимации.</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r>
      <w:tr w:rsidR="00255D78" w:rsidRPr="00255D78" w:rsidTr="00255D78">
        <w:trPr>
          <w:trHeight w:val="291"/>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Первая помощь при воздействии низких и высоких температур.</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306"/>
          <w:jc w:val="center"/>
        </w:trPr>
        <w:tc>
          <w:tcPr>
            <w:tcW w:w="68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392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Первая помощь при отравлении угарным газом и поражении АХОВ.</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81"/>
          <w:jc w:val="center"/>
        </w:trPr>
        <w:tc>
          <w:tcPr>
            <w:tcW w:w="4607"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(зачет)</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trHeight w:val="281"/>
          <w:jc w:val="center"/>
        </w:trPr>
        <w:tc>
          <w:tcPr>
            <w:tcW w:w="4607"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18</w:t>
            </w:r>
          </w:p>
        </w:tc>
        <w:tc>
          <w:tcPr>
            <w:tcW w:w="18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1693"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b/>
          <w:sz w:val="28"/>
          <w:szCs w:val="28"/>
          <w:lang w:eastAsia="ru-RU"/>
        </w:rPr>
        <w:t>Содержание</w:t>
      </w:r>
      <w:r w:rsidRPr="00255D78">
        <w:rPr>
          <w:rFonts w:ascii="Times New Roman" w:eastAsia="Times New Roman" w:hAnsi="Times New Roman" w:cs="Times New Roman"/>
          <w:sz w:val="28"/>
          <w:szCs w:val="28"/>
          <w:lang w:eastAsia="ru-RU"/>
        </w:rPr>
        <w:t xml:space="preserve"> </w:t>
      </w:r>
      <w:r w:rsidRPr="00255D78">
        <w:rPr>
          <w:rFonts w:ascii="Times New Roman" w:eastAsia="Times New Roman" w:hAnsi="Times New Roman" w:cs="Times New Roman"/>
          <w:b/>
          <w:sz w:val="28"/>
          <w:szCs w:val="28"/>
          <w:lang w:eastAsia="ru-RU"/>
        </w:rPr>
        <w:t>дисциплины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1. Нормативно-правовые основы оказания первой помощи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катастроф и характер основных поражений при них. Медико-тактическая обстановка в районах ЧС. Организация первой помощи при ЧС. Универсальный алгоритм оказания первой помощи.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Основы анатомии и физиологии человека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Определение понятий анатомии и физиологии человеческого организма. Основные органы и системы человеческого организма: нервная система и органы чувств, сердечнососудистая, дыхательная, опорно-двигательная, пищеварительная и выделительная системы. Система крови. Строение, функции.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Первая помощь при различных видах травм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Травмы: понятие, признаки, классификация. Виды травм: ушибы, разрывы связок и мышц; вывихи, переломы. Первая помощь. Правила наложения шин. Транспортировка пострадавших с различными видами травм. Травматический шок: понятие, признаки, профилактика, первая помощь.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Первая помощь при ранениях и кровотечениях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Практическое занятие.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о ранениях. Основные виды ран, признаки, первая помощь. Виды повязок, правила </w:t>
      </w:r>
      <w:proofErr w:type="spellStart"/>
      <w:r w:rsidRPr="00255D78">
        <w:rPr>
          <w:rFonts w:ascii="Times New Roman" w:eastAsia="Times New Roman" w:hAnsi="Times New Roman" w:cs="Times New Roman"/>
          <w:sz w:val="28"/>
          <w:szCs w:val="28"/>
          <w:lang w:eastAsia="ru-RU"/>
        </w:rPr>
        <w:t>бинтования</w:t>
      </w:r>
      <w:proofErr w:type="spellEnd"/>
      <w:r w:rsidRPr="00255D78">
        <w:rPr>
          <w:rFonts w:ascii="Times New Roman" w:eastAsia="Times New Roman" w:hAnsi="Times New Roman" w:cs="Times New Roman"/>
          <w:sz w:val="28"/>
          <w:szCs w:val="28"/>
          <w:lang w:eastAsia="ru-RU"/>
        </w:rPr>
        <w:t>. Основные виды повязок при ранениях головы, шеи, конечностей, туловища. Особенности первой помощи при ранениях в области головы, грудной клетки, брюшной полости. Понятие о кровотечении, классификация, виды кровотечений, признаки. Способы временной остановки кровотечения, первая помощь при кровотечении. Наложение повязок на различные участки тела. Применение способов временной остановки кровотечения.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5. Основы сердечно-лёгочной реанимации (4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Клиническая смерть: понятие, признаки, последовательность действий, оказание первой помощи; правила проведения надавливания на грудную клетку, последовательность проведения искусственного дыхания, удаление инородного тела из дыхательных путей приемом </w:t>
      </w:r>
      <w:proofErr w:type="spellStart"/>
      <w:r w:rsidRPr="00255D78">
        <w:rPr>
          <w:rFonts w:ascii="Times New Roman" w:eastAsia="Times New Roman" w:hAnsi="Times New Roman" w:cs="Times New Roman"/>
          <w:sz w:val="28"/>
          <w:szCs w:val="28"/>
          <w:lang w:eastAsia="ru-RU"/>
        </w:rPr>
        <w:t>Геймлиха</w:t>
      </w:r>
      <w:proofErr w:type="spellEnd"/>
      <w:r w:rsidRPr="00255D78">
        <w:rPr>
          <w:rFonts w:ascii="Times New Roman" w:eastAsia="Times New Roman" w:hAnsi="Times New Roman" w:cs="Times New Roman"/>
          <w:sz w:val="28"/>
          <w:szCs w:val="28"/>
          <w:lang w:eastAsia="ru-RU"/>
        </w:rPr>
        <w:t>. Биологическая смерть: понятие, признаки.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Практическое занятие.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Применение способов сердечно-легочной реанимации, удаление инородного тела из дыхательных путей приемом </w:t>
      </w:r>
      <w:proofErr w:type="spellStart"/>
      <w:r w:rsidRPr="00255D78">
        <w:rPr>
          <w:rFonts w:ascii="Times New Roman" w:eastAsia="Times New Roman" w:hAnsi="Times New Roman" w:cs="Times New Roman"/>
          <w:sz w:val="28"/>
          <w:szCs w:val="28"/>
          <w:lang w:eastAsia="ru-RU"/>
        </w:rPr>
        <w:t>Геймлиха</w:t>
      </w:r>
      <w:proofErr w:type="spellEnd"/>
      <w:r w:rsidRPr="00255D78">
        <w:rPr>
          <w:rFonts w:ascii="Times New Roman" w:eastAsia="Times New Roman" w:hAnsi="Times New Roman" w:cs="Times New Roman"/>
          <w:sz w:val="28"/>
          <w:szCs w:val="28"/>
          <w:lang w:eastAsia="ru-RU"/>
        </w:rPr>
        <w:t xml:space="preserve"> на манекене.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Тема 6. Первая помощь при воздействии низких и высоких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температур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Ожоги: понятие, признаки. Определение степени и площади поражения. Первая помощь. Отморожения: признаки первая помощь. Общее замерзание: признаки, первая помощь. </w:t>
      </w:r>
      <w:proofErr w:type="spellStart"/>
      <w:r w:rsidRPr="00255D78">
        <w:rPr>
          <w:rFonts w:ascii="Times New Roman" w:eastAsia="Times New Roman" w:hAnsi="Times New Roman" w:cs="Times New Roman"/>
          <w:sz w:val="28"/>
          <w:szCs w:val="28"/>
          <w:lang w:eastAsia="ru-RU"/>
        </w:rPr>
        <w:t>Электроожоги</w:t>
      </w:r>
      <w:proofErr w:type="spellEnd"/>
      <w:r w:rsidRPr="00255D78">
        <w:rPr>
          <w:rFonts w:ascii="Times New Roman" w:eastAsia="Times New Roman" w:hAnsi="Times New Roman" w:cs="Times New Roman"/>
          <w:sz w:val="28"/>
          <w:szCs w:val="28"/>
          <w:lang w:eastAsia="ru-RU"/>
        </w:rPr>
        <w:t>: контактные и дуговые. Правила освобождения от воздействия электрического тока. Первая помощь.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7. Первая помощь при отравлении угарным газом и поражении АХОВ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об химических отравляющих веществах (ХОВ) и АХОВ. Пути проникновения АХОВ в организм. Принципы защиты и первая помощь пострадавшим от АХОВ. Отравление продуктами горения на пожарах.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Отравления АХОВ </w:t>
      </w:r>
      <w:proofErr w:type="spellStart"/>
      <w:r w:rsidRPr="00255D78">
        <w:rPr>
          <w:rFonts w:ascii="Times New Roman" w:eastAsia="Times New Roman" w:hAnsi="Times New Roman" w:cs="Times New Roman"/>
          <w:sz w:val="28"/>
          <w:szCs w:val="28"/>
          <w:lang w:eastAsia="ru-RU"/>
        </w:rPr>
        <w:t>общеядовитого</w:t>
      </w:r>
      <w:proofErr w:type="spellEnd"/>
      <w:r w:rsidRPr="00255D78">
        <w:rPr>
          <w:rFonts w:ascii="Times New Roman" w:eastAsia="Times New Roman" w:hAnsi="Times New Roman" w:cs="Times New Roman"/>
          <w:sz w:val="28"/>
          <w:szCs w:val="28"/>
          <w:lang w:eastAsia="ru-RU"/>
        </w:rPr>
        <w:t xml:space="preserve">, удушающего, </w:t>
      </w:r>
      <w:proofErr w:type="spellStart"/>
      <w:r w:rsidRPr="00255D78">
        <w:rPr>
          <w:rFonts w:ascii="Times New Roman" w:eastAsia="Times New Roman" w:hAnsi="Times New Roman" w:cs="Times New Roman"/>
          <w:sz w:val="28"/>
          <w:szCs w:val="28"/>
          <w:lang w:eastAsia="ru-RU"/>
        </w:rPr>
        <w:t>нейротропного</w:t>
      </w:r>
      <w:proofErr w:type="spellEnd"/>
      <w:r w:rsidRPr="00255D78">
        <w:rPr>
          <w:rFonts w:ascii="Times New Roman" w:eastAsia="Times New Roman" w:hAnsi="Times New Roman" w:cs="Times New Roman"/>
          <w:sz w:val="28"/>
          <w:szCs w:val="28"/>
          <w:lang w:eastAsia="ru-RU"/>
        </w:rPr>
        <w:t xml:space="preserve"> действия (аммиак, хлор, синильная кислота и т.д.). Принципы первой помощи при отравлениях.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2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«Первая помощь»</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Аварии, катастрофы, стихийные бедствия как источники чрезвычайных ситуаций. Определения понятий, виды.</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Универсальный алгоритм оказания первой помощи.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Анатомия. Определение, строение основных органов и систем человеческого организма.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Физиология. Определение, функция основных органов и систем человеческого организма.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Отравление угарным газом. Признаки. Первая помощь при отравлении угарным газом.</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техника выполнения приема </w:t>
      </w:r>
      <w:proofErr w:type="spellStart"/>
      <w:r w:rsidRPr="00255D78">
        <w:rPr>
          <w:rFonts w:ascii="Times New Roman" w:eastAsia="Times New Roman" w:hAnsi="Times New Roman" w:cs="Times New Roman"/>
          <w:sz w:val="28"/>
          <w:szCs w:val="28"/>
          <w:lang w:eastAsia="ru-RU"/>
        </w:rPr>
        <w:t>Геймлиха</w:t>
      </w:r>
      <w:proofErr w:type="spellEnd"/>
      <w:r w:rsidRPr="00255D78">
        <w:rPr>
          <w:rFonts w:ascii="Times New Roman" w:eastAsia="Times New Roman" w:hAnsi="Times New Roman" w:cs="Times New Roman"/>
          <w:sz w:val="28"/>
          <w:szCs w:val="28"/>
          <w:lang w:eastAsia="ru-RU"/>
        </w:rPr>
        <w:t>.</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Отравляющие вещества. Понятие, пути проникновения в организм. Классификация, признаки отравления. Первая помощь при поражении АХОВ </w:t>
      </w:r>
      <w:proofErr w:type="spellStart"/>
      <w:r w:rsidRPr="00255D78">
        <w:rPr>
          <w:rFonts w:ascii="Times New Roman" w:eastAsia="Times New Roman" w:hAnsi="Times New Roman" w:cs="Times New Roman"/>
          <w:sz w:val="28"/>
          <w:szCs w:val="28"/>
          <w:lang w:eastAsia="ru-RU"/>
        </w:rPr>
        <w:t>общеядовитого</w:t>
      </w:r>
      <w:proofErr w:type="spellEnd"/>
      <w:r w:rsidRPr="00255D78">
        <w:rPr>
          <w:rFonts w:ascii="Times New Roman" w:eastAsia="Times New Roman" w:hAnsi="Times New Roman" w:cs="Times New Roman"/>
          <w:sz w:val="28"/>
          <w:szCs w:val="28"/>
          <w:lang w:eastAsia="ru-RU"/>
        </w:rPr>
        <w:t xml:space="preserve"> действия.</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Термическая травма. Способы определения степени и площади ожогов.</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Термическая травма. Первая помощь при термических и химических ожогах.</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Транспортировка пострадавших из очагов поражения. Виды, правила транспортировки.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Способы временной остановки кровотечения.</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Термическая травма. Определение степени и площади ожога.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ожогах.</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Травмы. Признаки ушибов, повреждения связок, вывихов и переломов.</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пострадавшим в состоянии комы.</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Методика проведения сердечно-легочной реанимации.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Признаки эффективности проведения комплекса реанимации.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ранениях.</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Кровотечение: виды кровотечений, их характеристика.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попадании инородных тел в верхние дыхательные пути.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Техника наложения жгута.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и признаки клинической смерти.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и составляющие комплекса реанимационных мероприятий.</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Искусственное дыхание: техника дыхания «рот в рот».</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Искусственное дыхание: техника дыхания «рот в нос».</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Признаки эффективности проведения комплекса реанимации.</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Поражение электрическим током. Виды и первая помощь.</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Признаки и виды переломов.</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Общее замерзание: стадии, первая помощь.</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ранении в область живота.</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Клиническая смерть: понятие, отличие от комы.</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травмах.</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Травматический шок. Признаки, первая помощь.</w:t>
      </w:r>
    </w:p>
    <w:p w:rsidR="00255D78" w:rsidRPr="00255D78" w:rsidRDefault="00255D78" w:rsidP="00DA0F44">
      <w:pPr>
        <w:numPr>
          <w:ilvl w:val="0"/>
          <w:numId w:val="1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отморожении.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10. Безопасность жизнедеятельности (10 часов)</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Пояснительная записка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Основной целью изучения дисциплины «Безопасность жизнедеятельности» является формирование у слушателей представления о неразрывном единстве эффективной профессиональной деятельности с требованиями к состоянию окружающей среды, безопасности и защищенности человека. Реализация этих требований гарантирует сохранение работоспособности и здоровья человека, готовит его к действиям в экстремальных условиях.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завершении изучения дисциплины слушатели должны: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Знать: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нормативно-правовое регулирование в области защиты населения и территорий от ЧС природного и техногенного характера;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теоретические основы безопасности жизнедеятельности в системе «человек – среда обитания»;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классификацию ЧС, их поражающие факторы;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способы, средства и меры защиты личного состава ГПС в ЧС мирного и военного времени;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задачи гражданской обороны и противопожарной службы ГО, способы защиты личного состава от оружия массового поражения;</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Уметь: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прогнозировать последствия природопользования;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применять средства индивидуальной защиты, средства специальной обработки техники и проводить санитарную обработку личного состава ГПС и населения.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окончании изучения дисциплины слушатели проходят промежуточную аттестацию (зачет).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Тематический план</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320"/>
        <w:gridCol w:w="900"/>
        <w:gridCol w:w="1856"/>
        <w:gridCol w:w="1620"/>
      </w:tblGrid>
      <w:tr w:rsidR="00255D78" w:rsidRPr="00255D78" w:rsidTr="00255D78">
        <w:trPr>
          <w:cantSplit/>
          <w:trHeight w:val="20"/>
          <w:tblHeader/>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дисциплин и тем</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Всего часов</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Количество часов</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по видам занятий</w:t>
            </w:r>
          </w:p>
        </w:tc>
      </w:tr>
      <w:tr w:rsidR="00255D78" w:rsidRPr="00255D78" w:rsidTr="00255D78">
        <w:trPr>
          <w:cantSplit/>
          <w:trHeight w:val="20"/>
          <w:tblHeader/>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теоретические занятия</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практические занятия</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43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Единая государственная система предупреждения и ликвидации последствий чрезвычайных ситуаций.</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43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Классификация чрезвычайных ситуаций.</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43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Основы выживания.</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43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Организация и структура гражданской обороны.</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486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аттестация (зачет)</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r w:rsidR="00255D78" w:rsidRPr="00255D78" w:rsidTr="00255D78">
        <w:trPr>
          <w:cantSplit/>
          <w:trHeight w:val="20"/>
          <w:jc w:val="center"/>
        </w:trPr>
        <w:tc>
          <w:tcPr>
            <w:tcW w:w="4860" w:type="dxa"/>
            <w:gridSpan w:val="2"/>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1856"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162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Содержание дисциплины</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1. Единая государственная система предупреждения</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и ликвидации последствий чрезвычайных ситуаций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Единая государственная система предупреждения и ликвидации последствий чрезвычайных ситуаций (РСЧС), принципы её построения и функционирования. Нормативно-правовое регулирование в области защиты населения и территорий от чрезвычайных ситуаций природного и техногенного характера.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2. Классификация чрезвычайных ситуаций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Чрезвычайные ситуации и их классификация. Чрезвычайные ситуации природного характера: геологические, метеорологические, гидрологические, природные пожары, массовые заболевания людей (эпидемии), животных (</w:t>
      </w:r>
      <w:proofErr w:type="spellStart"/>
      <w:r w:rsidRPr="00255D78">
        <w:rPr>
          <w:rFonts w:ascii="Times New Roman" w:eastAsia="Times New Roman" w:hAnsi="Times New Roman" w:cs="Times New Roman"/>
          <w:sz w:val="28"/>
          <w:szCs w:val="28"/>
          <w:lang w:eastAsia="ru-RU"/>
        </w:rPr>
        <w:t>эпизодотии</w:t>
      </w:r>
      <w:proofErr w:type="spellEnd"/>
      <w:r w:rsidRPr="00255D78">
        <w:rPr>
          <w:rFonts w:ascii="Times New Roman" w:eastAsia="Times New Roman" w:hAnsi="Times New Roman" w:cs="Times New Roman"/>
          <w:sz w:val="28"/>
          <w:szCs w:val="28"/>
          <w:lang w:eastAsia="ru-RU"/>
        </w:rPr>
        <w:t>), растений (эпифитотии).</w:t>
      </w:r>
      <w:r w:rsidRPr="00255D78">
        <w:rPr>
          <w:rFonts w:ascii="Times New Roman" w:eastAsia="Times New Roman" w:hAnsi="Times New Roman" w:cs="Times New Roman"/>
          <w:sz w:val="28"/>
          <w:szCs w:val="28"/>
          <w:lang w:eastAsia="ru-RU"/>
        </w:rPr>
        <w:tab/>
        <w:t>Чрезвычайные ситуации техногенного характера в мирное время: промышленные аварии с выбросом АХОВ, пожары и взрывы, аварии на транспорте: железнодорожном, автомобильном, морском и речном, а также в метрополитене.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3. Основы выживания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Основы выживания. Оптимальные и экстремальные условия </w:t>
      </w:r>
      <w:proofErr w:type="spellStart"/>
      <w:r w:rsidRPr="00255D78">
        <w:rPr>
          <w:rFonts w:ascii="Times New Roman" w:eastAsia="Times New Roman" w:hAnsi="Times New Roman" w:cs="Times New Roman"/>
          <w:sz w:val="28"/>
          <w:szCs w:val="28"/>
          <w:lang w:eastAsia="ru-RU"/>
        </w:rPr>
        <w:t>жизнеобитания</w:t>
      </w:r>
      <w:proofErr w:type="spellEnd"/>
      <w:r w:rsidRPr="00255D78">
        <w:rPr>
          <w:rFonts w:ascii="Times New Roman" w:eastAsia="Times New Roman" w:hAnsi="Times New Roman" w:cs="Times New Roman"/>
          <w:sz w:val="28"/>
          <w:szCs w:val="28"/>
          <w:lang w:eastAsia="ru-RU"/>
        </w:rPr>
        <w:t xml:space="preserve"> человека. Порог выживаемости человека (условия, время, возможность возвращения к жизни). Физиологические аспекты выживаемости человека. Возможные последствия для организма человека, пребывающего в экстремальных условиях.</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Выживание в природной среде. Организация жилья, укрытия, питания, охраны. Определение места нахождения. Подача сигналов. Защита от животных. Перемещение в природной среде.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Тема 4. Организация и структура гражданской обороны (2 часа)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Сигналы оповещения гражданской обороны («Воздушная тревога», «Отбой воздушной тревоги», «Радиационная опасность», «Химическая тревога») и действия личного состава ППС ГО при их получении.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Силы и средства противопожарной службы ГО (ППС ГО). Распределение сил и средств ППС ГО в загородной зоне. Сводные отряды ППС ГО.</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задачи ППС ГО.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разведка в очагах поражения, в зонах стихийных бедствий и катастроф.</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 спасательных и других неотложных работах в очагах поражения.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действий подразделений на маршруте ввода сил ГО и на объекте ведения работ.</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Промежуточная аттестация (зачет) 2 часа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промежуточной аттестации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законодательные и нормативно-правовые документы о защите населения и территорий в ЧС.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понятия области чрезвычайных ситуаций: ЧС, авария, катастрофа, стихийное бедствие, источник ЧС, зона ЧС.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Поражающие факторы чрезвычайных ситуаций мирного времени. Характеристика степени внезапности воздействия поражающих факторов.</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Конфликтные и бесконфликтные чрезвычайные ситуации. Классификация бесконфликтных чрезвычайных ситуаций по сфере возникновения.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чрезвычайных ситуаций по масштабам возможных последствий.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Источники и особенности развития чрезвычайных ситуаций экологического характера.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причины возникновения экологических проблем и возможные пути их решения.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Экология современного жилища. Психофизиологическое воздействие цвета на человека.</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Экология современного жилища. Микроклимат жилого помещения.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Источники и классификация ЧС природного характера.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наводнений. Правила поведения и защита населения в зонах затоплений.</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землетрясений. Правила поведения населения при землетрясении.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экзогенных геологических ЧС. Правила поведения и защита населения.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метеорологических ЧС. Правила поведения населения.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природных пожаров. Правила поведения населения.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Характеристика биологических ЧС. Правила поведения населения.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Причины и классификация ЧС техногенного характера.</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ХОО. Характеристика поражающих факторов, зоны заражения и очага поражения при химических авариях.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РОО. Характеристика поражающих факторов, зоны заражения и очага поражения при радиационных авариях.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ГДОО. Последствия гидродинамических аварий и правила поведения населения.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Общая характеристика аварийных ситуаций на транспорте. Меры безопасности.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Обеспечение безопасности при аварийных ситуациях на основных системах жизнеобеспечения города.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Сущность обеспечения устойчивого функционирования объектов экономики.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Правила безопасного поведения в толпе при возникновении паники.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источники терроризма и методы террора. Способы противодействия террористическим актам. Принципы обеспечения безопасности.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законодательные и нормативно-правовые документы в области безопасности жизнедеятельности.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Законодательство о труде и охране труда.</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Охрана окружающей среды и природоохранительное законодательство.</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Нормирование качества окружающей природной среды.</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Государственное управление безопасностью в чрезвычайных ситуациях.</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Обычные средства поражения и их характеристика.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Ядерное оружие. Характеристика очага ядерного поражения.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Химическое оружие. Характеристика очага химического поражения.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Биологическое оружие. Характеристика очага биологического поражения.</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Современные средства поражения, их характеристика.</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Нетрадиционные войны и невоенные средства борьбы.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положения международного гуманитарного права по защите населения в вооруженных конфликтах.</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Основные задачи и принципы организации Российской системы предупреждения и ликвидации чрезвычайных ситуаций.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Структура Единой государственной системы предупреждения и ликвидации ЧС.</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Система Гражданской обороны. Принципы организации и задачи.</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Мероприятия по защите населения в зонах ЧС – укрытие в защитных сооружениях.</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Мероприятия по защите населения в зонах ЧС – использование средств индивидуальной защиты.</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Мероприятия по защите населения в зонах ЧС – эвакуация.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Оповещение. Действия населения по сигналам оповещения. </w:t>
      </w:r>
    </w:p>
    <w:p w:rsidR="00255D78" w:rsidRPr="00255D78" w:rsidRDefault="00255D78" w:rsidP="00DA0F44">
      <w:pPr>
        <w:numPr>
          <w:ilvl w:val="0"/>
          <w:numId w:val="1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и характеристика обеззараживающих мероприятий в зонах ЧС.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11. Учебная практика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Учебная практика слушателей проводится в пожарно-спасательной части (далее ПСЧ) подразделений гарнизонов на пункте связи части (далее ПСЧ) с целью закрепления полученных теоретических знаний, приобретения необходимых профессиональных навыков, умения готовить к работе, проводить техническое обслуживание и применять средства связи, имеющиеся на вооружении подразделения.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Слушатели проходят учебную практику в течение всего периода обучения в качестве стажеров не менее 2 дежурств, в должности диспетчера службы пожарной связи.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Слушатели учебного центра проходят учебную практику в составе дежурного караула.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Графики дежурств, прохождения учебной практики слушателей составляются начальником курса, совместно с закрепленным преподавателем и утверждаются у начальника учебного центра, доводятся до слушателей не позднее 3-х дней до </w:t>
      </w:r>
      <w:proofErr w:type="spellStart"/>
      <w:r w:rsidRPr="00255D78">
        <w:rPr>
          <w:rFonts w:ascii="Times New Roman" w:eastAsia="Times New Roman" w:hAnsi="Times New Roman" w:cs="Times New Roman"/>
          <w:sz w:val="28"/>
          <w:szCs w:val="28"/>
          <w:lang w:eastAsia="ru-RU"/>
        </w:rPr>
        <w:t>заступления</w:t>
      </w:r>
      <w:proofErr w:type="spellEnd"/>
      <w:r w:rsidRPr="00255D78">
        <w:rPr>
          <w:rFonts w:ascii="Times New Roman" w:eastAsia="Times New Roman" w:hAnsi="Times New Roman" w:cs="Times New Roman"/>
          <w:sz w:val="28"/>
          <w:szCs w:val="28"/>
          <w:lang w:eastAsia="ru-RU"/>
        </w:rPr>
        <w:t xml:space="preserve"> на дежурство. В случае отсутствия начальника курса, график прохождения учебной практики составляет руководитель группы. Утвержденные графики доводятся до руководителя группы, командира учебной группы и начальника ПСЧ.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 соответствии с распорядком дня смена личного состава караула из числа слушателей проводится в период с 16-30 до 17-00 часов.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 разводе присутствуют слушатели сменяющегося и заступающего караула, а также лица из числа постоянного состава ПСЧ, несущие службу в эти сутки.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Развод и передача дежурства другой смене караула не должна продолжаться более 30 мин.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Смена караулов в ПСЧ проводится в строгом соответствии с требованиями пункта № 10 приказа МЧС России от 05.04.2011 №167 «Об утверждении Порядка организации службы в подразделениях пожарной охраны».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 8-40 до 16-00 часов слушатели присутствуют на занятиях в учебном центре согласно расписанию занятий.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 16-30 слушатели занимаются согласно распорядку дня (приложение 1) и согласно плану-заданию на дежурные сутки по учебной практике (приложение № 3).</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Оценки за выполнение слушателями плана - задания выставляются начальником караула в дневники практического обучения (приложение № 2) и в учебный журнал. По окончании дежурства слушатели должны сдать начальнику ПСЧ дневник прохождения учебной практики. По окончании практического обучения дневник подписывается начальниками караулов, начальником ПСЧ и сдается в учебный отдел образовательной организации.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Контроль за выполнением плана-задания учебной практики слушателями осуществляется: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начальником ПСЧ - ежедневно;</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заместителем  начальника ПСЧ - ежедневно;</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начальником караула - в дежурные сутки;</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учебным отделом - ежемесячно.</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Общее руководство и контроль за учебной практикой, возлагается на учебный отдел образовательной организации.</w:t>
      </w:r>
    </w:p>
    <w:p w:rsidR="00255D78" w:rsidRPr="00255D78" w:rsidRDefault="00255D78" w:rsidP="00255D78">
      <w:pPr>
        <w:spacing w:after="0" w:line="240" w:lineRule="auto"/>
        <w:ind w:firstLine="709"/>
        <w:jc w:val="right"/>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br w:type="page"/>
      </w:r>
      <w:r w:rsidRPr="00255D78">
        <w:rPr>
          <w:rFonts w:ascii="Times New Roman" w:eastAsia="Times New Roman" w:hAnsi="Times New Roman" w:cs="Times New Roman"/>
          <w:sz w:val="24"/>
          <w:szCs w:val="28"/>
          <w:lang w:eastAsia="ru-RU"/>
        </w:rPr>
        <w:lastRenderedPageBreak/>
        <w:t>Приложение № 1</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Распорядок дня переменного состава дежурного караула ПСЧ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391"/>
        <w:gridCol w:w="1440"/>
      </w:tblGrid>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п/п</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Мероприятия</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время</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Инструктаж с л/с караула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(подведение итогов за дежурные сутки)</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16.15–16.30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Смена караулов</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16.30–17.00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Отработка и сдача нормативов по ПСП</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17.00–17.45</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Спортивно-массовые мероприятия</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18.00-19.00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Время приема пищи</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19.00–20.00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5</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Время самостоятельной подготовки</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20.00–21.00</w:t>
            </w:r>
          </w:p>
        </w:tc>
      </w:tr>
      <w:tr w:rsidR="00255D78" w:rsidRPr="00255D78" w:rsidTr="00255D78">
        <w:trPr>
          <w:trHeight w:val="987"/>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Культурно – досуговая  работа, информирование личного состава, прослушивание радио и просмотр телепрограмм. Время личных потребностей.</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21.00–22.30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Вечерний туалет</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22.30–23.00</w:t>
            </w:r>
          </w:p>
        </w:tc>
      </w:tr>
      <w:tr w:rsidR="00255D78" w:rsidRPr="00255D78" w:rsidTr="00255D78">
        <w:trPr>
          <w:trHeight w:val="653"/>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Отдых. Несение караульной службы, охрана помещений и территории учебного центра</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23.00–6.00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Подъем. Утренний туалет</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6.00–6.10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11</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Утренняя зарядка</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6.10-6.30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Время приема пищи</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6.30–7.15</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13</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Административно-хозяйственные мероприятия по улучшению условий  труда и отдыха личного состава</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7.15–8.30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14</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Подготовка к занятиям</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8.30–9.00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15</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Занятия согласно расписанию</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1–занятие</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2–занятие</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8.40–10.10</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10.20–11.50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Уход за пожарной техникой и </w:t>
            </w:r>
            <w:proofErr w:type="spellStart"/>
            <w:r w:rsidRPr="00255D78">
              <w:rPr>
                <w:rFonts w:ascii="Times New Roman" w:eastAsia="Times New Roman" w:hAnsi="Times New Roman" w:cs="Times New Roman"/>
                <w:sz w:val="24"/>
                <w:szCs w:val="24"/>
                <w:lang w:eastAsia="ru-RU"/>
              </w:rPr>
              <w:t>ПИиО</w:t>
            </w:r>
            <w:proofErr w:type="spellEnd"/>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11.50-13.00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16</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Время приема пищи</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13.00–14.00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17</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3–занятие</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4–занятие</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12.50–14.20</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14.30–16.00</w:t>
            </w:r>
          </w:p>
        </w:tc>
      </w:tr>
      <w:tr w:rsidR="00255D78" w:rsidRPr="00255D78" w:rsidTr="00255D78">
        <w:trPr>
          <w:jc w:val="center"/>
        </w:trPr>
        <w:tc>
          <w:tcPr>
            <w:tcW w:w="993"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18</w:t>
            </w:r>
          </w:p>
        </w:tc>
        <w:tc>
          <w:tcPr>
            <w:tcW w:w="7391"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Подготовка к смене дежурства</w:t>
            </w:r>
          </w:p>
        </w:tc>
        <w:tc>
          <w:tcPr>
            <w:tcW w:w="144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16.00–16.30</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right"/>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br w:type="page"/>
      </w:r>
      <w:r w:rsidRPr="00255D78">
        <w:rPr>
          <w:rFonts w:ascii="Times New Roman" w:eastAsia="Times New Roman" w:hAnsi="Times New Roman" w:cs="Times New Roman"/>
          <w:sz w:val="24"/>
          <w:szCs w:val="28"/>
          <w:lang w:eastAsia="ru-RU"/>
        </w:rPr>
        <w:lastRenderedPageBreak/>
        <w:t>Приложение № 2</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653500" w:rsidP="00255D78">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Учебный центр ГПС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object w:dxaOrig="3792" w:dyaOrig="5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56.95pt" o:ole="" fillcolor="window">
            <v:imagedata r:id="rId5" o:title=""/>
          </v:shape>
          <o:OLEObject Type="Embed" ProgID="Word.Picture.8" ShapeID="_x0000_i1025" DrawAspect="Content" ObjectID="_1686050697" r:id="rId6"/>
        </w:objec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Д Н Е В Н И К</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учебной практики в ПСЧ в должности диспетчера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ab/>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Слушатель группы</w:t>
      </w:r>
    </w:p>
    <w:p w:rsidR="00255D78" w:rsidRPr="00255D78" w:rsidRDefault="00255D78" w:rsidP="00255D78">
      <w:pPr>
        <w:spacing w:after="0" w:line="240" w:lineRule="auto"/>
        <w:ind w:firstLine="709"/>
        <w:jc w:val="right"/>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__________________________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В период с «___»________ 20 __г.</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по «___ »_______20__г.</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653500" w:rsidRPr="00255D78" w:rsidRDefault="00653500"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right"/>
        <w:rPr>
          <w:rFonts w:ascii="Times New Roman" w:eastAsia="Times New Roman" w:hAnsi="Times New Roman" w:cs="Times New Roman"/>
          <w:sz w:val="24"/>
          <w:szCs w:val="28"/>
          <w:lang w:eastAsia="ru-RU"/>
        </w:rPr>
      </w:pPr>
      <w:r w:rsidRPr="00255D78">
        <w:rPr>
          <w:rFonts w:ascii="Times New Roman" w:eastAsia="Times New Roman" w:hAnsi="Times New Roman" w:cs="Times New Roman"/>
          <w:sz w:val="24"/>
          <w:szCs w:val="28"/>
          <w:lang w:eastAsia="ru-RU"/>
        </w:rPr>
        <w:lastRenderedPageBreak/>
        <w:t>Приложение № 3</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ПЛАН - ЗАДАНИЕ</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практическое обучение стажера диспетчера</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 пункте связи в ПСЧ</w:t>
      </w:r>
    </w:p>
    <w:tbl>
      <w:tblPr>
        <w:tblpPr w:leftFromText="180" w:rightFromText="180" w:vertAnchor="text" w:horzAnchor="margin" w:tblpXSpec="center" w:tblpY="17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218"/>
        <w:gridCol w:w="4384"/>
        <w:gridCol w:w="1027"/>
        <w:gridCol w:w="1028"/>
        <w:gridCol w:w="1028"/>
        <w:gridCol w:w="1028"/>
      </w:tblGrid>
      <w:tr w:rsidR="00255D78" w:rsidRPr="00255D78" w:rsidTr="00255D78">
        <w:trPr>
          <w:cantSplit/>
          <w:trHeight w:val="1195"/>
        </w:trPr>
        <w:tc>
          <w:tcPr>
            <w:tcW w:w="4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tc>
        <w:tc>
          <w:tcPr>
            <w:tcW w:w="12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Дата</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дежурства</w:t>
            </w:r>
          </w:p>
        </w:tc>
        <w:tc>
          <w:tcPr>
            <w:tcW w:w="438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ПЛАН ЗАДАНИЕ</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 дежурные сутки</w:t>
            </w:r>
          </w:p>
        </w:tc>
        <w:tc>
          <w:tcPr>
            <w:tcW w:w="102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Оценка за теорию</w:t>
            </w:r>
          </w:p>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Оценка за практику</w:t>
            </w:r>
          </w:p>
          <w:p w:rsidR="00255D78" w:rsidRPr="00255D78" w:rsidRDefault="00255D78" w:rsidP="00255D78">
            <w:pPr>
              <w:spacing w:after="0"/>
              <w:jc w:val="center"/>
              <w:rPr>
                <w:rFonts w:ascii="Times New Roman" w:eastAsia="Times New Roman" w:hAnsi="Times New Roman" w:cs="Times New Roman"/>
                <w:b/>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Общая оценка</w:t>
            </w: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 xml:space="preserve">Роспись </w:t>
            </w:r>
            <w:proofErr w:type="spellStart"/>
            <w:r w:rsidRPr="00255D78">
              <w:rPr>
                <w:rFonts w:ascii="Times New Roman" w:eastAsia="Times New Roman" w:hAnsi="Times New Roman" w:cs="Times New Roman"/>
                <w:b/>
                <w:sz w:val="24"/>
                <w:szCs w:val="24"/>
                <w:lang w:eastAsia="ru-RU"/>
              </w:rPr>
              <w:t>началь</w:t>
            </w:r>
            <w:proofErr w:type="spellEnd"/>
            <w:r w:rsidRPr="00255D78">
              <w:rPr>
                <w:rFonts w:ascii="Times New Roman" w:eastAsia="Times New Roman" w:hAnsi="Times New Roman" w:cs="Times New Roman"/>
                <w:b/>
                <w:sz w:val="24"/>
                <w:szCs w:val="24"/>
                <w:lang w:eastAsia="ru-RU"/>
              </w:rPr>
              <w:t xml:space="preserve"> </w:t>
            </w:r>
            <w:proofErr w:type="spellStart"/>
            <w:r w:rsidRPr="00255D78">
              <w:rPr>
                <w:rFonts w:ascii="Times New Roman" w:eastAsia="Times New Roman" w:hAnsi="Times New Roman" w:cs="Times New Roman"/>
                <w:b/>
                <w:sz w:val="24"/>
                <w:szCs w:val="24"/>
                <w:lang w:eastAsia="ru-RU"/>
              </w:rPr>
              <w:t>ника</w:t>
            </w:r>
            <w:proofErr w:type="spellEnd"/>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караула</w:t>
            </w:r>
          </w:p>
        </w:tc>
      </w:tr>
      <w:tr w:rsidR="00255D78" w:rsidRPr="00255D78" w:rsidTr="00255D78">
        <w:tc>
          <w:tcPr>
            <w:tcW w:w="4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1</w:t>
            </w:r>
          </w:p>
        </w:tc>
        <w:tc>
          <w:tcPr>
            <w:tcW w:w="12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438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Изучить распорядок дня ПСЧ.</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согласно описи документацию, имущество и технические средства, имеющиеся на ПСЧ.</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Изучить:</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должностные обязанности диспетчера, оперативно-служебную документацию, порядок её ведения и содержания;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общее устройство, принцип работы радиостанций, их тактико-технические характеристики.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участие в техническом обслуживании средств связи (ТО   № 1).</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участие в проверке радиосвязи.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Отработка действий диспетчера ПСЧ по приему и регистрации сообщений о пожарах, высылке отделений к месту вызова.</w:t>
            </w:r>
          </w:p>
        </w:tc>
        <w:tc>
          <w:tcPr>
            <w:tcW w:w="102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255D78">
        <w:tc>
          <w:tcPr>
            <w:tcW w:w="460"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2</w:t>
            </w:r>
          </w:p>
        </w:tc>
        <w:tc>
          <w:tcPr>
            <w:tcW w:w="121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4384"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согласно описи документацию, имущество и технические средства, имеющиеся на ПСЧ.</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участие в проверке радиосвязи.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Принять участие в техническом обслуживании средств связи (ТО № 1).</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Изучить тактико-технические характеристики пожарных автомобилей УПСЧ (АЛ - 30 (131), АЦ 3.0-40 (4334</w:t>
            </w:r>
            <w:proofErr w:type="gramStart"/>
            <w:r w:rsidRPr="00255D78">
              <w:rPr>
                <w:rFonts w:ascii="Times New Roman" w:eastAsia="Times New Roman" w:hAnsi="Times New Roman" w:cs="Times New Roman"/>
                <w:sz w:val="24"/>
                <w:szCs w:val="24"/>
                <w:lang w:eastAsia="ru-RU"/>
              </w:rPr>
              <w:t xml:space="preserve">),   </w:t>
            </w:r>
            <w:proofErr w:type="gramEnd"/>
            <w:r w:rsidRPr="00255D78">
              <w:rPr>
                <w:rFonts w:ascii="Times New Roman" w:eastAsia="Times New Roman" w:hAnsi="Times New Roman" w:cs="Times New Roman"/>
                <w:sz w:val="24"/>
                <w:szCs w:val="24"/>
                <w:lang w:eastAsia="ru-RU"/>
              </w:rPr>
              <w:t xml:space="preserve">      АЦ 2.0-40(4308)) и вывозимого ПИО.</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Отработка действий диспетчера ПСЧ по приему и регистрации сообщений о пожарах, высылке отделений к месту вызова.</w:t>
            </w:r>
          </w:p>
        </w:tc>
        <w:tc>
          <w:tcPr>
            <w:tcW w:w="1027"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1028" w:type="dxa"/>
            <w:tcBorders>
              <w:top w:val="single" w:sz="4" w:space="0" w:color="auto"/>
              <w:left w:val="single" w:sz="4" w:space="0" w:color="auto"/>
              <w:bottom w:val="single" w:sz="4" w:space="0" w:color="auto"/>
              <w:right w:val="single" w:sz="4" w:space="0" w:color="auto"/>
            </w:tcBorders>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4"/>
          <w:szCs w:val="28"/>
          <w:lang w:eastAsia="ru-RU"/>
        </w:rPr>
      </w:pPr>
      <w:r w:rsidRPr="00255D78">
        <w:rPr>
          <w:rFonts w:ascii="Times New Roman" w:eastAsia="Times New Roman" w:hAnsi="Times New Roman" w:cs="Times New Roman"/>
          <w:sz w:val="24"/>
          <w:szCs w:val="28"/>
          <w:lang w:eastAsia="ru-RU"/>
        </w:rPr>
        <w:t>Примечание: Слушатели, не усвоившие программу учебной практики, а также имеющие неудовлетворительные оценки, к сдаче экзаменов не допускаются.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br w:type="page"/>
      </w:r>
      <w:r w:rsidRPr="00255D78">
        <w:rPr>
          <w:rFonts w:ascii="Times New Roman" w:eastAsia="Times New Roman" w:hAnsi="Times New Roman" w:cs="Times New Roman"/>
          <w:sz w:val="28"/>
          <w:szCs w:val="28"/>
          <w:lang w:eastAsia="ru-RU"/>
        </w:rPr>
        <w:lastRenderedPageBreak/>
        <w:t xml:space="preserve">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 Т З Ы 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                                          </w:t>
      </w:r>
    </w:p>
    <w:p w:rsidR="00255D78" w:rsidRPr="00255D78" w:rsidRDefault="00255D78" w:rsidP="00255D78">
      <w:pPr>
        <w:spacing w:after="0" w:line="240" w:lineRule="auto"/>
        <w:ind w:firstLine="709"/>
        <w:jc w:val="center"/>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 учебной практике:</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Итоговая оценка за учебную практику </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Начальник ПСЧ</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подполковник внутренней службы                   </w:t>
      </w:r>
      <w:r w:rsidRPr="00255D78">
        <w:rPr>
          <w:rFonts w:ascii="Times New Roman" w:eastAsia="Times New Roman" w:hAnsi="Times New Roman" w:cs="Times New Roman"/>
          <w:sz w:val="28"/>
          <w:szCs w:val="28"/>
          <w:lang w:eastAsia="ru-RU"/>
        </w:rPr>
        <w:tab/>
      </w:r>
      <w:r w:rsidRPr="00255D78">
        <w:rPr>
          <w:rFonts w:ascii="Times New Roman" w:eastAsia="Times New Roman" w:hAnsi="Times New Roman" w:cs="Times New Roman"/>
          <w:sz w:val="28"/>
          <w:szCs w:val="28"/>
          <w:lang w:eastAsia="ru-RU"/>
        </w:rPr>
        <w:tab/>
        <w:t xml:space="preserve">             А.А. Горохов</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br w:type="page"/>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lastRenderedPageBreak/>
        <w:t>3. Условия реализации программы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24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3.1. Материально-технические условия реализации программы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0"/>
        <w:gridCol w:w="2559"/>
        <w:gridCol w:w="3935"/>
        <w:gridCol w:w="3544"/>
      </w:tblGrid>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w:t>
            </w:r>
          </w:p>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п/п</w:t>
            </w:r>
          </w:p>
        </w:tc>
        <w:tc>
          <w:tcPr>
            <w:tcW w:w="2559"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специализированных аудиторий, учебно-тренировочных комплексов, рабочих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Вид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b/>
                <w:sz w:val="24"/>
                <w:szCs w:val="24"/>
                <w:lang w:eastAsia="ru-RU"/>
              </w:rPr>
            </w:pPr>
            <w:r w:rsidRPr="00255D78">
              <w:rPr>
                <w:rFonts w:ascii="Times New Roman" w:eastAsia="Times New Roman" w:hAnsi="Times New Roman" w:cs="Times New Roman"/>
                <w:b/>
                <w:sz w:val="24"/>
                <w:szCs w:val="24"/>
                <w:lang w:eastAsia="ru-RU"/>
              </w:rPr>
              <w:t>Наименование оборудования, программного обеспечения</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Компьютерный класс</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15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Электронное обучение и обучение с помощью дистанционных технологий.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мультимедийным проектором с возможностью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- 15 ноутбуками с возможностью выхода в интернет.</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«Охрана труда»</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24 посадочных места.</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предназначена для проведения занятий   со слушателями различных категорий по дисциплине «Охрана труда и электробезопасность в электроустановках», обучения слушателей правилам охраны труда в подразделениях ГПС МЧС России, безопасным приемам работы с электрооборудованием, теоретического и практического обучения приемам работы с электроинструментом.</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-видеопроектором для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акустической системой;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 электроизмерительными приборами (амперметр, вольтметр, </w:t>
            </w:r>
            <w:proofErr w:type="spellStart"/>
            <w:r w:rsidRPr="00255D78">
              <w:rPr>
                <w:rFonts w:ascii="Times New Roman" w:eastAsia="Times New Roman" w:hAnsi="Times New Roman" w:cs="Times New Roman"/>
                <w:sz w:val="24"/>
                <w:szCs w:val="24"/>
                <w:lang w:eastAsia="ru-RU"/>
              </w:rPr>
              <w:t>частометр</w:t>
            </w:r>
            <w:proofErr w:type="spellEnd"/>
            <w:r w:rsidRPr="00255D78">
              <w:rPr>
                <w:rFonts w:ascii="Times New Roman" w:eastAsia="Times New Roman" w:hAnsi="Times New Roman" w:cs="Times New Roman"/>
                <w:sz w:val="24"/>
                <w:szCs w:val="24"/>
                <w:lang w:eastAsia="ru-RU"/>
              </w:rPr>
              <w:t>, омметр, ваттметр);</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диэлектрическим комплектом, переносным заземляющим устройством;</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образцами электрических предохранителей (с плавкой вставкой) и автоматических выключателей;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 стендом </w:t>
            </w:r>
            <w:proofErr w:type="gramStart"/>
            <w:r w:rsidRPr="00255D78">
              <w:rPr>
                <w:rFonts w:ascii="Times New Roman" w:eastAsia="Times New Roman" w:hAnsi="Times New Roman" w:cs="Times New Roman"/>
                <w:sz w:val="24"/>
                <w:szCs w:val="24"/>
                <w:lang w:eastAsia="ru-RU"/>
              </w:rPr>
              <w:t>с наглядными образцам</w:t>
            </w:r>
            <w:proofErr w:type="gramEnd"/>
            <w:r w:rsidRPr="00255D78">
              <w:rPr>
                <w:rFonts w:ascii="Times New Roman" w:eastAsia="Times New Roman" w:hAnsi="Times New Roman" w:cs="Times New Roman"/>
                <w:sz w:val="24"/>
                <w:szCs w:val="24"/>
                <w:lang w:eastAsia="ru-RU"/>
              </w:rPr>
              <w:t xml:space="preserve"> электрических проводов;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стендом «Знаки безопасности »;</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стендом «Расследование несчастных случаев».</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пожарной профилактики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рассчитана на 32 посадочных места.</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xml:space="preserve">Аудитория предназначена для проведения занятий с инженерно-инспекторским составом органов </w:t>
            </w:r>
            <w:r w:rsidRPr="00255D78">
              <w:rPr>
                <w:rFonts w:ascii="Times New Roman" w:eastAsia="Times New Roman" w:hAnsi="Times New Roman" w:cs="Times New Roman"/>
                <w:sz w:val="24"/>
                <w:szCs w:val="24"/>
                <w:lang w:eastAsia="ru-RU"/>
              </w:rPr>
              <w:lastRenderedPageBreak/>
              <w:t>ГПН и со слушателями других категорий по дисциплине «Пожарная профилактика», изучения пожарной безопасности объектов и населенных пунктов,    технологических процессов и производств, а также проведения пожарно-технического минимума с ответственными за пожарную безопасность на объектах защиты, работниками пожароопасных профессий, специалистами по проектированию, монтажу, наладке, ремонту и техническому обслуживанию систем противопожарной защиты.</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-электрифицированными </w:t>
            </w:r>
            <w:proofErr w:type="spellStart"/>
            <w:r w:rsidRPr="00255D78">
              <w:rPr>
                <w:rFonts w:ascii="Times New Roman" w:eastAsia="Times New Roman" w:hAnsi="Times New Roman" w:cs="Times New Roman"/>
                <w:sz w:val="24"/>
                <w:szCs w:val="24"/>
                <w:lang w:eastAsia="ru-RU"/>
              </w:rPr>
              <w:t>светодинамическими</w:t>
            </w:r>
            <w:proofErr w:type="spellEnd"/>
            <w:r w:rsidRPr="00255D78">
              <w:rPr>
                <w:rFonts w:ascii="Times New Roman" w:eastAsia="Times New Roman" w:hAnsi="Times New Roman" w:cs="Times New Roman"/>
                <w:sz w:val="24"/>
                <w:szCs w:val="24"/>
                <w:lang w:eastAsia="ru-RU"/>
              </w:rPr>
              <w:t xml:space="preserve"> стендами: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xml:space="preserve">«Схема работы автоматической системы </w:t>
            </w:r>
            <w:proofErr w:type="spellStart"/>
            <w:r w:rsidRPr="00255D78">
              <w:rPr>
                <w:rFonts w:ascii="Times New Roman" w:eastAsia="Times New Roman" w:hAnsi="Times New Roman" w:cs="Times New Roman"/>
                <w:sz w:val="24"/>
                <w:szCs w:val="24"/>
                <w:lang w:eastAsia="ru-RU"/>
              </w:rPr>
              <w:t>сплинклерного</w:t>
            </w:r>
            <w:proofErr w:type="spellEnd"/>
            <w:r w:rsidRPr="00255D78">
              <w:rPr>
                <w:rFonts w:ascii="Times New Roman" w:eastAsia="Times New Roman" w:hAnsi="Times New Roman" w:cs="Times New Roman"/>
                <w:sz w:val="24"/>
                <w:szCs w:val="24"/>
                <w:lang w:eastAsia="ru-RU"/>
              </w:rPr>
              <w:t xml:space="preserve">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«Схема работы автоматической системы </w:t>
            </w:r>
            <w:proofErr w:type="spellStart"/>
            <w:r w:rsidRPr="00255D78">
              <w:rPr>
                <w:rFonts w:ascii="Times New Roman" w:eastAsia="Times New Roman" w:hAnsi="Times New Roman" w:cs="Times New Roman"/>
                <w:sz w:val="24"/>
                <w:szCs w:val="24"/>
                <w:lang w:eastAsia="ru-RU"/>
              </w:rPr>
              <w:t>дренчерного</w:t>
            </w:r>
            <w:proofErr w:type="spellEnd"/>
            <w:r w:rsidRPr="00255D78">
              <w:rPr>
                <w:rFonts w:ascii="Times New Roman" w:eastAsia="Times New Roman" w:hAnsi="Times New Roman" w:cs="Times New Roman"/>
                <w:sz w:val="24"/>
                <w:szCs w:val="24"/>
                <w:lang w:eastAsia="ru-RU"/>
              </w:rPr>
              <w:t xml:space="preserve">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«Схема работы автоматической системы порошкового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«Схема работы автоматической системы газового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«Автоматическая система пожарной сигнализации»;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-интерактивным системным модулем «</w:t>
            </w:r>
            <w:proofErr w:type="spellStart"/>
            <w:r w:rsidRPr="00255D78">
              <w:rPr>
                <w:rFonts w:ascii="Times New Roman" w:eastAsia="Times New Roman" w:hAnsi="Times New Roman" w:cs="Times New Roman"/>
                <w:sz w:val="24"/>
                <w:szCs w:val="24"/>
                <w:lang w:eastAsia="ru-RU"/>
              </w:rPr>
              <w:t>Радиорасширители</w:t>
            </w:r>
            <w:proofErr w:type="spellEnd"/>
            <w:r w:rsidRPr="00255D78">
              <w:rPr>
                <w:rFonts w:ascii="Times New Roman" w:eastAsia="Times New Roman" w:hAnsi="Times New Roman" w:cs="Times New Roman"/>
                <w:sz w:val="24"/>
                <w:szCs w:val="24"/>
                <w:lang w:eastAsia="ru-RU"/>
              </w:rPr>
              <w:t xml:space="preserve"> и маршрутизаторы беспроводных систем сигнализации»;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-интерактивным демонстрационно-тренажерным стендом «Беспроводная система сигнализации»;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-натуральными образцами </w:t>
            </w:r>
            <w:proofErr w:type="spellStart"/>
            <w:r w:rsidRPr="00255D78">
              <w:rPr>
                <w:rFonts w:ascii="Times New Roman" w:eastAsia="Times New Roman" w:hAnsi="Times New Roman" w:cs="Times New Roman"/>
                <w:sz w:val="24"/>
                <w:szCs w:val="24"/>
                <w:lang w:eastAsia="ru-RU"/>
              </w:rPr>
              <w:t>самоспасателей</w:t>
            </w:r>
            <w:proofErr w:type="spellEnd"/>
            <w:r w:rsidRPr="00255D78">
              <w:rPr>
                <w:rFonts w:ascii="Times New Roman" w:eastAsia="Times New Roman" w:hAnsi="Times New Roman" w:cs="Times New Roman"/>
                <w:sz w:val="24"/>
                <w:szCs w:val="24"/>
                <w:lang w:eastAsia="ru-RU"/>
              </w:rPr>
              <w:t xml:space="preserve"> для защиты органов дыхания, зрения при эвакуации людей из здания;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-макетами первичных средств пожаротушения, огнетушителей;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-комплектом оборудования для внутриквартирного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демонстрации учебных презентаций и видеоматериала используется интерактивная доска со встроенным проектором.</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первой помощи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56 посадочных мест.</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предназначена для проведения занятий   со слушателями различных категорий по дисциплине «Первая помощь», изучения анатомии и физиологии человека, теоретического и практического обучения приемам оказания первой помощи при </w:t>
            </w:r>
            <w:r w:rsidRPr="00255D78">
              <w:rPr>
                <w:rFonts w:ascii="Times New Roman" w:eastAsia="Times New Roman" w:hAnsi="Times New Roman" w:cs="Times New Roman"/>
                <w:sz w:val="24"/>
                <w:szCs w:val="24"/>
                <w:lang w:eastAsia="ru-RU"/>
              </w:rPr>
              <w:lastRenderedPageBreak/>
              <w:t>ранениях, кровотечениях, различных видах травм, критических состояниях.</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стендами по первой помощи;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-натуральными образцами для оказания первой помощи;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-макетами и плакатами строения человеческого организма.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Имеются: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манекен типа «Максим»;</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-тренажерный комплекс «ЭЛТЕК»;</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-тренажер-манекен «Петр» для отработки навыков тушения горящего тела и оказания первой помощи пострадавшему при пожаре (со светозвуковым индикатором);</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-тренажер-манекен «Петр», для отработки приемов восстановления проходимости верхних дыхательных путей;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-полномасштабный муляж ребенка, анатомический дисплей ребенка;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-электрифицированный стенд-тренажер «Этапы оказания первой помощи»;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-электрифицированный стенд-тренажер «Остановка кровотечения»;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-электрифицированный стенд-тренажер «Травматизм и меры оказания первой помощи»;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-мультимедийный проектор с возможностью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акустическая система;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меловая доска.</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w:t>
            </w:r>
            <w:proofErr w:type="spellStart"/>
            <w:r w:rsidRPr="00255D78">
              <w:rPr>
                <w:rFonts w:ascii="Times New Roman" w:eastAsia="Times New Roman" w:hAnsi="Times New Roman" w:cs="Times New Roman"/>
                <w:sz w:val="24"/>
                <w:szCs w:val="24"/>
                <w:lang w:eastAsia="ru-RU"/>
              </w:rPr>
              <w:t>ГОиЧС</w:t>
            </w:r>
            <w:proofErr w:type="spellEnd"/>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16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предназначена   для обучения и повышения квалификации специалистов РСЧС в области эксплуатации системы защиты от угроз техногенного и природного характера, информирования и оповещения населения на транспорте.</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-мультимедийным проектором с возможностью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акустической системой;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меловой доской;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-восьмью стендами информационного характера.</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ГДЗС</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рассчитана на 30 посадочных мест.</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xml:space="preserve">Аудитория предназначена для проведения занятий с категорией: </w:t>
            </w:r>
            <w:r w:rsidRPr="00255D78">
              <w:rPr>
                <w:rFonts w:ascii="Times New Roman" w:eastAsia="Times New Roman" w:hAnsi="Times New Roman" w:cs="Times New Roman"/>
                <w:sz w:val="24"/>
                <w:szCs w:val="24"/>
                <w:lang w:eastAsia="ru-RU"/>
              </w:rPr>
              <w:lastRenderedPageBreak/>
              <w:t>«Повышение квалификации газодымозащитников», а также со слушателями других категорий по дисциплине «Газодымозащитная служба», для изучения устройства и правил эксплуатации СИЗОД; правил работы в непригодной для дыхания среде, требование правил по охране труда при тушении пожаров с применением СИЗОД.</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-плакатами по дисциплине </w:t>
            </w:r>
            <w:r w:rsidRPr="00255D78">
              <w:rPr>
                <w:rFonts w:ascii="Times New Roman" w:eastAsia="Times New Roman" w:hAnsi="Times New Roman" w:cs="Times New Roman"/>
                <w:sz w:val="24"/>
                <w:szCs w:val="24"/>
                <w:lang w:eastAsia="ru-RU"/>
              </w:rPr>
              <w:lastRenderedPageBreak/>
              <w:t>«Газодымозащитная служба»;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натуральными образцами средств индивидуальной защиты органов дыхания и зрения пожарных (дыхательными аппаратами на свежем воздухе отечественного и зарубежного производства).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демонстрации учебных презентаций и видеоматериала используется экран и проектор.</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Актовый зал</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Актовый зал рассчитан на 80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Актовый зал предназначен для проведения встреч с руководством, учебных сборов, а также культурно-массовых мероприятий со всем личным составом учебного центра</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Актовый зал оборудован:</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-видеопроектором для демонстрации презентаций и учебных видеофильмов.</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пожарной автоматики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30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предназначена для проведения занятий с инженерно-инспекторским составом органов ГПН и со слушателями других категорий по дисциплине «Пожарная автоматика», изучения общих принципов выбора и проектирования установок пожарной сигнализации и других систем противопожарной защиты.</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стендом автоматической пожарной сигнализации с использованием возможностей приемно-контрольного прибора ДОЗОР -1А;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-стендом построения системы оповещения, </w:t>
            </w:r>
            <w:proofErr w:type="spellStart"/>
            <w:r w:rsidRPr="00255D78">
              <w:rPr>
                <w:rFonts w:ascii="Times New Roman" w:eastAsia="Times New Roman" w:hAnsi="Times New Roman" w:cs="Times New Roman"/>
                <w:sz w:val="24"/>
                <w:szCs w:val="24"/>
                <w:lang w:eastAsia="ru-RU"/>
              </w:rPr>
              <w:t>дымоудаления</w:t>
            </w:r>
            <w:proofErr w:type="spellEnd"/>
            <w:r w:rsidRPr="00255D78">
              <w:rPr>
                <w:rFonts w:ascii="Times New Roman" w:eastAsia="Times New Roman" w:hAnsi="Times New Roman" w:cs="Times New Roman"/>
                <w:sz w:val="24"/>
                <w:szCs w:val="24"/>
                <w:lang w:eastAsia="ru-RU"/>
              </w:rPr>
              <w:t xml:space="preserve"> и пожаротушения на базе адресного прибора ДОЗОР-1А;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-стендом взрывозащищенного электрооборудования на базе приемно-контрольного прибора ДОЗОР -1А;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-макетами первичных средств пожаротушения и модулей порошкового пожаротушения;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демонстрации учебных презентаций и видеоматериала используется интерактивная доска со встроенным проектором.</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w:t>
            </w:r>
            <w:proofErr w:type="spellStart"/>
            <w:r w:rsidRPr="00255D78">
              <w:rPr>
                <w:rFonts w:ascii="Times New Roman" w:eastAsia="Times New Roman" w:hAnsi="Times New Roman" w:cs="Times New Roman"/>
                <w:sz w:val="24"/>
                <w:szCs w:val="24"/>
                <w:lang w:eastAsia="ru-RU"/>
              </w:rPr>
              <w:t>АСиДНР</w:t>
            </w:r>
            <w:proofErr w:type="spellEnd"/>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рассчитана </w:t>
            </w:r>
            <w:r w:rsidRPr="00255D78">
              <w:rPr>
                <w:rFonts w:ascii="Times New Roman" w:eastAsia="Times New Roman" w:hAnsi="Times New Roman" w:cs="Times New Roman"/>
                <w:sz w:val="24"/>
                <w:szCs w:val="24"/>
                <w:lang w:eastAsia="ru-RU"/>
              </w:rPr>
              <w:lastRenderedPageBreak/>
              <w:t>на 30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xml:space="preserve">Аудитория предназначена для проведения занятий с пожарными, спасателями и со слушателями </w:t>
            </w:r>
            <w:r w:rsidRPr="00255D78">
              <w:rPr>
                <w:rFonts w:ascii="Times New Roman" w:eastAsia="Times New Roman" w:hAnsi="Times New Roman" w:cs="Times New Roman"/>
                <w:sz w:val="24"/>
                <w:szCs w:val="24"/>
                <w:lang w:eastAsia="ru-RU"/>
              </w:rPr>
              <w:lastRenderedPageBreak/>
              <w:t>других категорий по дисциплине «Пожарная техника», изучения различных видов аварийно-спасательного инструмента его устройства и приёмов работы с ним.</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-плакатами по устройству аварийно-спасательного </w:t>
            </w:r>
            <w:r w:rsidRPr="00255D78">
              <w:rPr>
                <w:rFonts w:ascii="Times New Roman" w:eastAsia="Times New Roman" w:hAnsi="Times New Roman" w:cs="Times New Roman"/>
                <w:sz w:val="24"/>
                <w:szCs w:val="24"/>
                <w:lang w:eastAsia="ru-RU"/>
              </w:rPr>
              <w:lastRenderedPageBreak/>
              <w:t>инструмента и дополнительного оборудования к нему;</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демонстрации учебных презентаций и видеоматериалов используется мультимедийный проектор.</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Имеется гидравлический аварийно-спасательный инструмент «Медведь».</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устройства пожарного автомобиля</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32 посадочных места.</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предназначена для проведения занятий с водителями пожарных автомобилей, пожарных </w:t>
            </w:r>
            <w:proofErr w:type="spellStart"/>
            <w:r w:rsidRPr="00255D78">
              <w:rPr>
                <w:rFonts w:ascii="Times New Roman" w:eastAsia="Times New Roman" w:hAnsi="Times New Roman" w:cs="Times New Roman"/>
                <w:sz w:val="24"/>
                <w:szCs w:val="24"/>
                <w:lang w:eastAsia="ru-RU"/>
              </w:rPr>
              <w:t>автолестниц</w:t>
            </w:r>
            <w:proofErr w:type="spellEnd"/>
            <w:r w:rsidRPr="00255D78">
              <w:rPr>
                <w:rFonts w:ascii="Times New Roman" w:eastAsia="Times New Roman" w:hAnsi="Times New Roman" w:cs="Times New Roman"/>
                <w:sz w:val="24"/>
                <w:szCs w:val="24"/>
                <w:lang w:eastAsia="ru-RU"/>
              </w:rPr>
              <w:t>, транспортных средств, оборудованных устройствами для подачи специальных световых и звуковых сигналов по дисциплине «Пожарная техника», изучения устройства пожарного автомобиля и его специальных агрегатов, а также правил безопасного управления транспортным средством.</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-видеопроектором для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акустической системой;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меловой доской;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-стационарным экраном для проектора.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-автомобильным тренажером «Форсаж-5»;</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-учебно-тренировочным комплексом средств тушения пожара МК-204/Н;</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-интерактивным тренажером «</w:t>
            </w:r>
            <w:proofErr w:type="spellStart"/>
            <w:r w:rsidRPr="00255D78">
              <w:rPr>
                <w:rFonts w:ascii="Times New Roman" w:eastAsia="Times New Roman" w:hAnsi="Times New Roman" w:cs="Times New Roman"/>
                <w:sz w:val="24"/>
                <w:szCs w:val="24"/>
                <w:lang w:eastAsia="ru-RU"/>
              </w:rPr>
              <w:t>Автолестница</w:t>
            </w:r>
            <w:proofErr w:type="spellEnd"/>
            <w:r w:rsidRPr="00255D78">
              <w:rPr>
                <w:rFonts w:ascii="Times New Roman" w:eastAsia="Times New Roman" w:hAnsi="Times New Roman" w:cs="Times New Roman"/>
                <w:sz w:val="24"/>
                <w:szCs w:val="24"/>
                <w:lang w:eastAsia="ru-RU"/>
              </w:rPr>
              <w:t xml:space="preserve"> пожарная АЛ-50»;</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-тренажер грузового автомобиля КамАЗ модель FORWARD SIMTT.</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пожарной тактики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36 посадочных мест.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предназначена для проведения занятий по дисциплине «Пожарная тактика» в целях изучения основ развития пожара, прекращения горения, особенностей ведения действий по тушению пожаров и проведению связанных с ними аварийно-спасательных работ на различных объектах, основ управления силами и средствами на пожаре.</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-интерактивной доской с возможностью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акустической системой;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меловой доской;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-кафедрой и столом для преподавателя;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-пятью остекленными шкафами с макетами зданий;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-девятью стендами по пожарной тактике.</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подготовки диспетчеров и психологической подготовки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30 посадочных мест (из них 15 оборудованы стационарными компьютерами).</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Аудитория предназначена для проведения занятий со слушателями различных категорий для изучения дисциплины «Психологическая подготовка», а также проведения психодиагностического обследования в рамках проведения профессионального отбора, аттестации ГДЗС, </w:t>
            </w:r>
            <w:proofErr w:type="spellStart"/>
            <w:r w:rsidRPr="00255D78">
              <w:rPr>
                <w:rFonts w:ascii="Times New Roman" w:eastAsia="Times New Roman" w:hAnsi="Times New Roman" w:cs="Times New Roman"/>
                <w:sz w:val="24"/>
                <w:szCs w:val="24"/>
                <w:lang w:eastAsia="ru-RU"/>
              </w:rPr>
              <w:t>постэкспедиционного</w:t>
            </w:r>
            <w:proofErr w:type="spellEnd"/>
            <w:r w:rsidRPr="00255D78">
              <w:rPr>
                <w:rFonts w:ascii="Times New Roman" w:eastAsia="Times New Roman" w:hAnsi="Times New Roman" w:cs="Times New Roman"/>
                <w:sz w:val="24"/>
                <w:szCs w:val="24"/>
                <w:lang w:eastAsia="ru-RU"/>
              </w:rPr>
              <w:t xml:space="preserve"> обследования сотрудников, принимающих участие в ликвидации последствий ЧС.</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-стендами по дисциплине «Психологическая подготовка»;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-шестнадцатью стационарными компьютерами, оборудованными программно-аппаратным комплексом, включающим в себя: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-ПАК «БОС – ТЕСТ Профессионал»;</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 игровое управление BFB </w:t>
            </w:r>
            <w:proofErr w:type="spellStart"/>
            <w:r w:rsidRPr="00255D78">
              <w:rPr>
                <w:rFonts w:ascii="Times New Roman" w:eastAsia="Times New Roman" w:hAnsi="Times New Roman" w:cs="Times New Roman"/>
                <w:sz w:val="24"/>
                <w:szCs w:val="24"/>
                <w:lang w:eastAsia="ru-RU"/>
              </w:rPr>
              <w:t>Games</w:t>
            </w:r>
            <w:proofErr w:type="spellEnd"/>
            <w:r w:rsidRPr="00255D78">
              <w:rPr>
                <w:rFonts w:ascii="Times New Roman" w:eastAsia="Times New Roman" w:hAnsi="Times New Roman" w:cs="Times New Roman"/>
                <w:sz w:val="24"/>
                <w:szCs w:val="24"/>
                <w:lang w:eastAsia="ru-RU"/>
              </w:rPr>
              <w:t>.</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демонстрации учебных презентаций и видеоматериала используется экран и проектор.</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пожарной техники</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рассчитана на 28 посадочных места.</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предназначена для проведения занятий по дисциплине «Пожарная техника», изучения специальной защитной одежды и снаряжения пожарного, пожарного инструмента и оборудования, пожарных и аварийно-спасательных автомобилей и насосов.</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Теоретические и 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Аудитория оборудована: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-видеопроектором для демонстрации презентаций и учебных видеофильмов;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акустической системой;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меловой доской;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-стационарным экраном для проектора.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-стендами с классификацией и характеристиками пожарных автомобилей и насосов;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-стеклянными шкафами для демонстрации специальной защитной одежды пожарного, образцов пожарных стволов, рукавов, рукавного оборудования, пожарного инструмента;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-пожарной мотопомпой, расположенной на подиуме.</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Учебно-тренировочный полигон</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Полигон предназначен для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-воспитания и обучения слушателей и личного состава учебного центра приемам работы с пожарно-техническим оборудованием,</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-проведения практических занятий по пожарно-строевой и физической подготовке,</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проведения соревнований по пожарно-прикладному спорту в закрытых помещениях.</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 xml:space="preserve">УТП состоит из двух совмещенных крытых помещений (манежей). Первое помещение с высотой потолка </w:t>
            </w:r>
            <w:smartTag w:uri="urn:schemas-microsoft-com:office:smarttags" w:element="metricconverter">
              <w:smartTagPr>
                <w:attr w:name="ProductID" w:val="15 метров"/>
              </w:smartTagPr>
              <w:r w:rsidRPr="00255D78">
                <w:rPr>
                  <w:rFonts w:ascii="Times New Roman" w:eastAsia="Times New Roman" w:hAnsi="Times New Roman" w:cs="Times New Roman"/>
                  <w:sz w:val="24"/>
                  <w:szCs w:val="24"/>
                  <w:lang w:eastAsia="ru-RU"/>
                </w:rPr>
                <w:t>15 метров</w:t>
              </w:r>
            </w:smartTag>
            <w:r w:rsidRPr="00255D78">
              <w:rPr>
                <w:rFonts w:ascii="Times New Roman" w:eastAsia="Times New Roman" w:hAnsi="Times New Roman" w:cs="Times New Roman"/>
                <w:sz w:val="24"/>
                <w:szCs w:val="24"/>
                <w:lang w:eastAsia="ru-RU"/>
              </w:rPr>
              <w:t xml:space="preserve"> оборудовано учебной башней на 4-е беговые </w:t>
            </w:r>
            <w:r w:rsidRPr="00255D78">
              <w:rPr>
                <w:rFonts w:ascii="Times New Roman" w:eastAsia="Times New Roman" w:hAnsi="Times New Roman" w:cs="Times New Roman"/>
                <w:sz w:val="24"/>
                <w:szCs w:val="24"/>
                <w:lang w:eastAsia="ru-RU"/>
              </w:rPr>
              <w:lastRenderedPageBreak/>
              <w:t xml:space="preserve">дорожки. Второе помещение с высотой потолка </w:t>
            </w:r>
            <w:smartTag w:uri="urn:schemas-microsoft-com:office:smarttags" w:element="metricconverter">
              <w:smartTagPr>
                <w:attr w:name="ProductID" w:val="7 метров"/>
              </w:smartTagPr>
              <w:r w:rsidRPr="00255D78">
                <w:rPr>
                  <w:rFonts w:ascii="Times New Roman" w:eastAsia="Times New Roman" w:hAnsi="Times New Roman" w:cs="Times New Roman"/>
                  <w:sz w:val="24"/>
                  <w:szCs w:val="24"/>
                  <w:lang w:eastAsia="ru-RU"/>
                </w:rPr>
                <w:t>7 метров</w:t>
              </w:r>
            </w:smartTag>
            <w:r w:rsidRPr="00255D78">
              <w:rPr>
                <w:rFonts w:ascii="Times New Roman" w:eastAsia="Times New Roman" w:hAnsi="Times New Roman" w:cs="Times New Roman"/>
                <w:sz w:val="24"/>
                <w:szCs w:val="24"/>
                <w:lang w:eastAsia="ru-RU"/>
              </w:rPr>
              <w:t xml:space="preserve"> оборудовано 100-метровой полосой с препятствиями.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Для проведения занятий по физической подготовке используются спортивные площадки для игры в волейбол, бадминтон, большой и настольный теннис.</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Учебно-тренировочный комплекс «Грот»</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Комплекс предназначен для практической подготовки газодымозащитников к работе в непригодной для дыхания среде с применением средств индивидуальной защиты органов дыхания и зрения (СИЗОД) в условиях, приближенных к реальной обстановке на пожаре.</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Комплекс смонтирован на базе морского контейнера и состоит из следующих помещений: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w:t>
            </w:r>
            <w:proofErr w:type="spellStart"/>
            <w:r w:rsidRPr="00255D78">
              <w:rPr>
                <w:rFonts w:ascii="Times New Roman" w:eastAsia="Times New Roman" w:hAnsi="Times New Roman" w:cs="Times New Roman"/>
                <w:sz w:val="24"/>
                <w:szCs w:val="24"/>
                <w:lang w:eastAsia="ru-RU"/>
              </w:rPr>
              <w:t>дымокамеры</w:t>
            </w:r>
            <w:proofErr w:type="spellEnd"/>
            <w:r w:rsidRPr="00255D78">
              <w:rPr>
                <w:rFonts w:ascii="Times New Roman" w:eastAsia="Times New Roman" w:hAnsi="Times New Roman" w:cs="Times New Roman"/>
                <w:sz w:val="24"/>
                <w:szCs w:val="24"/>
                <w:lang w:eastAsia="ru-RU"/>
              </w:rPr>
              <w:t>;</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-тренажерного отсека, совмещенного с </w:t>
            </w:r>
            <w:proofErr w:type="spellStart"/>
            <w:r w:rsidRPr="00255D78">
              <w:rPr>
                <w:rFonts w:ascii="Times New Roman" w:eastAsia="Times New Roman" w:hAnsi="Times New Roman" w:cs="Times New Roman"/>
                <w:sz w:val="24"/>
                <w:szCs w:val="24"/>
                <w:lang w:eastAsia="ru-RU"/>
              </w:rPr>
              <w:t>теплокамерой</w:t>
            </w:r>
            <w:proofErr w:type="spellEnd"/>
            <w:r w:rsidRPr="00255D78">
              <w:rPr>
                <w:rFonts w:ascii="Times New Roman" w:eastAsia="Times New Roman" w:hAnsi="Times New Roman" w:cs="Times New Roman"/>
                <w:sz w:val="24"/>
                <w:szCs w:val="24"/>
                <w:lang w:eastAsia="ru-RU"/>
              </w:rPr>
              <w:t>;</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-отсека руководителя тренировок (пультового отсека), совмещённого с постом медицинского контроля;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-тренировочной площадки на крыше.</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Учебно-тренажёрный комплекс «Лава»</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Комплекс предназначен для проведения тренировок с </w:t>
            </w:r>
            <w:proofErr w:type="spellStart"/>
            <w:r w:rsidRPr="00255D78">
              <w:rPr>
                <w:rFonts w:ascii="Times New Roman" w:eastAsia="Times New Roman" w:hAnsi="Times New Roman" w:cs="Times New Roman"/>
                <w:sz w:val="24"/>
                <w:szCs w:val="24"/>
                <w:lang w:eastAsia="ru-RU"/>
              </w:rPr>
              <w:t>газодымозащитниками</w:t>
            </w:r>
            <w:proofErr w:type="spellEnd"/>
            <w:r w:rsidRPr="00255D78">
              <w:rPr>
                <w:rFonts w:ascii="Times New Roman" w:eastAsia="Times New Roman" w:hAnsi="Times New Roman" w:cs="Times New Roman"/>
                <w:sz w:val="24"/>
                <w:szCs w:val="24"/>
                <w:lang w:eastAsia="ru-RU"/>
              </w:rPr>
              <w:t xml:space="preserve"> с целью формирования психологической устойчивости и практических навыков работы в экстремальных ситуациях (в непригодной для дыхания среде, при огневых воздействиях, повышенной температуры и влажности, непредвиденных обстоятельствах) с применением средств индивидуальной защиты, т.е. в условиях, имитирующих обстановку на пожаре.</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 состав помещений комплекса входят:</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-тренировочное помещение «Промышленный участок» (огневые тренажеры «Горящие баллоны», «Горящий   трубопровод», тренажер «Щит электропитания»);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-тренировочное помещение «Жилая зона» (огневые тренажеры «Горящая дверь», «Горящая кровать», «Горящий телевизор», «Потолочный огонь»);</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-пультовая (помещение руководителя занятий);</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-техническое помещение № 1 (газовое оборудование);</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-техническое помещение № 2 (вентилятор, обогреватель, дымообразующее устройство).</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Комплекс учебно-тренировочный огневой «Уголек»</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Комплекс предназначен для проведения практических занятий и тренировок по отработке навыков действия в условиях опасных факторов пожара, таких как задымление, высокая температура, открытое пламя, тепловое излучение, возникающих при сгорании в топке твердого топлива.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Комплекс позволяет проводить занятия с воздействием опасных факторов пожара в воспроизводимых и контролируемых условиях и обеспечивает безопасность занятий за счет возможности контроля и управления газовыми потоками и подачи огнетушащих средств.</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В состав комплекса входит оборудование систем:</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громкоговорящей связи;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электроснабжения;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вентиляции;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контроля температуры.</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Пожарная часть</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ПСЧ предназначена для проведения учебной практики,  занятий по дисциплине «Пожарная техника», изучения  пожарного инструмента и оборудования, пожарных и аварийно-спасательных автомобилей и насосов.</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 промежуточная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ПСЧ укомплектована основными, специальными пожарными автомобилями, пожарным инструментом и оборудованием согласно табеля положенности.</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Фасад ПСЧ</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Предназначен для проведения практических занятий по пожарно-строевой подготовке.</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 промежуточная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Огневая полоса психологической подготовки</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(Рабочее место № 1)</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Предназначена для проведения практических занятий по дисциплинам «Пожарно-строевая подготовка» и «Газодымозащитная служба».</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Предназначена для привития навыков работы в условиях реального пожара, формирования психологической готовности к </w:t>
            </w:r>
            <w:r w:rsidRPr="00255D78">
              <w:rPr>
                <w:rFonts w:ascii="Times New Roman" w:eastAsia="Times New Roman" w:hAnsi="Times New Roman" w:cs="Times New Roman"/>
                <w:sz w:val="24"/>
                <w:szCs w:val="24"/>
                <w:lang w:eastAsia="ru-RU"/>
              </w:rPr>
              <w:lastRenderedPageBreak/>
              <w:t>действиям в моделируемых экстремальных ситуациях, развития и совершенствования морально-волевых (смелость, решительность, настойчивость, инициативность), физических (сила, ловкость, быстрота), и психологических (готовности к опасности, риску) качеств.</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lastRenderedPageBreak/>
              <w:t>Состоит из четырех последовательных этапов:</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эстакада высотой </w:t>
            </w:r>
            <w:smartTag w:uri="urn:schemas-microsoft-com:office:smarttags" w:element="metricconverter">
              <w:smartTagPr>
                <w:attr w:name="ProductID" w:val="7 метров"/>
              </w:smartTagPr>
              <w:r w:rsidRPr="00255D78">
                <w:rPr>
                  <w:rFonts w:ascii="Times New Roman" w:eastAsia="Times New Roman" w:hAnsi="Times New Roman" w:cs="Times New Roman"/>
                  <w:sz w:val="24"/>
                  <w:szCs w:val="24"/>
                  <w:lang w:eastAsia="ru-RU"/>
                </w:rPr>
                <w:t>7 метров</w:t>
              </w:r>
            </w:smartTag>
            <w:r w:rsidRPr="00255D78">
              <w:rPr>
                <w:rFonts w:ascii="Times New Roman" w:eastAsia="Times New Roman" w:hAnsi="Times New Roman" w:cs="Times New Roman"/>
                <w:sz w:val="24"/>
                <w:szCs w:val="24"/>
                <w:lang w:eastAsia="ru-RU"/>
              </w:rPr>
              <w:t>;</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качающиеся помосты;</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коллекторный лабиринт;</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фасад одноэтажного здания.</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 xml:space="preserve">Площадка проведения </w:t>
            </w:r>
            <w:proofErr w:type="spellStart"/>
            <w:r w:rsidRPr="00255D78">
              <w:rPr>
                <w:rFonts w:ascii="Times New Roman" w:eastAsia="Times New Roman" w:hAnsi="Times New Roman" w:cs="Times New Roman"/>
                <w:sz w:val="24"/>
                <w:szCs w:val="24"/>
                <w:lang w:eastAsia="ru-RU"/>
              </w:rPr>
              <w:t>АСиДНР</w:t>
            </w:r>
            <w:proofErr w:type="spellEnd"/>
            <w:r w:rsidRPr="00255D78">
              <w:rPr>
                <w:rFonts w:ascii="Times New Roman" w:eastAsia="Times New Roman" w:hAnsi="Times New Roman" w:cs="Times New Roman"/>
                <w:sz w:val="24"/>
                <w:szCs w:val="24"/>
                <w:lang w:eastAsia="ru-RU"/>
              </w:rPr>
              <w:t xml:space="preserve"> (Рабочее место № 2)</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Предназначена для проведения практических занятий по дисциплине «Пожарно-строевая подготовка» с использованием аварийно-спасательного инструмента.</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Оборудована макетом легкового автомобиля.</w:t>
            </w: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водоем (Рабочее место № 3)</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водоем предназначен для проведения занятий со слушателями по дисциплинам «Пожарно-строевая подготовка», «Пожарная техника», на которых изучаются и отрабатываются упражнения, приемы работы на пожарных АЦ, проводится практическая работа с пожарными насосами типа ПН-40</w:t>
            </w:r>
          </w:p>
          <w:p w:rsidR="00255D78" w:rsidRPr="00255D78" w:rsidRDefault="00255D78" w:rsidP="00255D78">
            <w:pPr>
              <w:spacing w:after="0"/>
              <w:jc w:val="center"/>
              <w:rPr>
                <w:rFonts w:ascii="Times New Roman" w:eastAsia="Times New Roman" w:hAnsi="Times New Roman" w:cs="Times New Roman"/>
                <w:sz w:val="24"/>
                <w:szCs w:val="24"/>
                <w:lang w:eastAsia="ru-RU"/>
              </w:rPr>
            </w:pP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водоем рассчитан на установку АЦ.</w:t>
            </w:r>
          </w:p>
          <w:p w:rsidR="00255D78" w:rsidRPr="00255D78" w:rsidRDefault="00255D78" w:rsidP="00255D78">
            <w:pPr>
              <w:spacing w:after="0"/>
              <w:jc w:val="center"/>
              <w:rPr>
                <w:rFonts w:ascii="Times New Roman" w:eastAsia="Times New Roman" w:hAnsi="Times New Roman" w:cs="Times New Roman"/>
                <w:sz w:val="24"/>
                <w:szCs w:val="24"/>
                <w:lang w:eastAsia="ru-RU"/>
              </w:rPr>
            </w:pPr>
          </w:p>
        </w:tc>
      </w:tr>
      <w:tr w:rsidR="00255D78" w:rsidRPr="00255D78" w:rsidTr="00653500">
        <w:tc>
          <w:tcPr>
            <w:tcW w:w="560"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p>
        </w:tc>
        <w:tc>
          <w:tcPr>
            <w:tcW w:w="2559"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гидрант (Рабочее место № 4)</w:t>
            </w:r>
          </w:p>
        </w:tc>
        <w:tc>
          <w:tcPr>
            <w:tcW w:w="3935"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гидрант предназначен для проведения занятий со слушателями по дисциплинам «Пожарно-строевая подготовка», «Пожарная техника», на которой изучаются приемы работы на пожарных АЦ, проводится практическая работа с пожарными насосами типа ПН-40.</w:t>
            </w:r>
          </w:p>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Практические занятия, промежуточная и итоговая аттестация.</w:t>
            </w:r>
          </w:p>
        </w:tc>
        <w:tc>
          <w:tcPr>
            <w:tcW w:w="3544" w:type="dxa"/>
            <w:vAlign w:val="center"/>
          </w:tcPr>
          <w:p w:rsidR="00255D78" w:rsidRPr="00255D78" w:rsidRDefault="00255D78" w:rsidP="00255D78">
            <w:pPr>
              <w:spacing w:after="0"/>
              <w:jc w:val="center"/>
              <w:rPr>
                <w:rFonts w:ascii="Times New Roman" w:eastAsia="Times New Roman" w:hAnsi="Times New Roman" w:cs="Times New Roman"/>
                <w:sz w:val="24"/>
                <w:szCs w:val="24"/>
                <w:lang w:eastAsia="ru-RU"/>
              </w:rPr>
            </w:pPr>
            <w:r w:rsidRPr="00255D78">
              <w:rPr>
                <w:rFonts w:ascii="Times New Roman" w:eastAsia="Times New Roman" w:hAnsi="Times New Roman" w:cs="Times New Roman"/>
                <w:sz w:val="24"/>
                <w:szCs w:val="24"/>
                <w:lang w:eastAsia="ru-RU"/>
              </w:rPr>
              <w:t>Пожарный гидрант рассчитан на установку АЦ.</w:t>
            </w:r>
          </w:p>
        </w:tc>
      </w:tr>
    </w:tbl>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3.2. Учебно-методическое и информационное обеспечение программы</w:t>
      </w: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 Входной контроль</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30.03.11 № </w:t>
      </w:r>
      <w:smartTag w:uri="urn:schemas-microsoft-com:office:smarttags" w:element="metricconverter">
        <w:smartTagPr>
          <w:attr w:name="ProductID" w:val="153 г"/>
        </w:smartTagPr>
        <w:r w:rsidRPr="00255D78">
          <w:rPr>
            <w:rFonts w:ascii="Times New Roman" w:eastAsia="Times New Roman" w:hAnsi="Times New Roman" w:cs="Times New Roman"/>
            <w:sz w:val="28"/>
            <w:szCs w:val="28"/>
            <w:lang w:eastAsia="ru-RU"/>
          </w:rPr>
          <w:t>153 г</w:t>
        </w:r>
      </w:smartTag>
      <w:r w:rsidRPr="00255D78">
        <w:rPr>
          <w:rFonts w:ascii="Times New Roman" w:eastAsia="Times New Roman" w:hAnsi="Times New Roman" w:cs="Times New Roman"/>
          <w:sz w:val="28"/>
          <w:szCs w:val="28"/>
          <w:lang w:eastAsia="ru-RU"/>
        </w:rPr>
        <w:t>. Москва «Об утверждении Наставления по физической подготовке личного состава федеральной противопожарной службы».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Электронная тестовая программа для приема входного контроля.</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2. Охрана труда и электробезопасность в электроустановках</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Конституция Российской Федерации (принята на всенародном голосовании 12.12.1993 г.) (ст.37).</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«Кодекс Российской Федерации об административных правонарушениях» от 30.12.2001 № 195-ФЗ (принят ГД ФС РФ 20.12.2001).</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«Уголовный кодекс Российской Федерации» от 13.06.1996 № 63-Ф3 (принят ГД ФС РФ 24.05.1996).</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22.07.2008 г. № 123-ФЗ «Технический регламент о требованиях пожарной безопасности».</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30.12. 2001г. № 197-ФЗ «Трудовой кодекс Российской Федерации» Раздел X.</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28.12.2013 № 426-ФЗ «О специальной оценке условий труда».</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(Зарегистрировано в Минюсте России 21.03.2014 № 31689).</w:t>
      </w:r>
    </w:p>
    <w:p w:rsidR="00255D78" w:rsidRPr="004851BA"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4851BA">
        <w:rPr>
          <w:rFonts w:ascii="Times New Roman" w:eastAsia="Times New Roman" w:hAnsi="Times New Roman" w:cs="Times New Roman"/>
          <w:sz w:val="28"/>
          <w:szCs w:val="28"/>
          <w:highlight w:val="yellow"/>
          <w:lang w:eastAsia="ru-RU"/>
        </w:rPr>
        <w:t>Приказ Минтруда и Социальной защиты Российской Федерации от 23 декабря 2014 г. № 1100н «Об утверждении правил по охране труда в подразделениях федеральной противопожарной службы государственной противопожарной службы» (Зарегистрирован в Минюсте России 8 мая 2015 г. № 37203).</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РФ от 27.12.2010 № 1160 «О разработке, утверждении изменении нормативных правовых актов содержащих государственные нормативные требования охраны труда».</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РФ от 15.12.2000 № 967 «Об утверждении Положения о расследовании и учете профессиональных заболеваний».</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Минтруда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(Зарегистрировано в Минюсте РФ 05.12.2002 № 3999).</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Приказ </w:t>
      </w:r>
      <w:proofErr w:type="spellStart"/>
      <w:r w:rsidRPr="00255D78">
        <w:rPr>
          <w:rFonts w:ascii="Times New Roman" w:eastAsia="Times New Roman" w:hAnsi="Times New Roman" w:cs="Times New Roman"/>
          <w:sz w:val="28"/>
          <w:szCs w:val="28"/>
          <w:lang w:eastAsia="ru-RU"/>
        </w:rPr>
        <w:t>Минздравсоцразвития</w:t>
      </w:r>
      <w:proofErr w:type="spellEnd"/>
      <w:r w:rsidRPr="00255D78">
        <w:rPr>
          <w:rFonts w:ascii="Times New Roman" w:eastAsia="Times New Roman" w:hAnsi="Times New Roman" w:cs="Times New Roman"/>
          <w:sz w:val="28"/>
          <w:szCs w:val="28"/>
          <w:lang w:eastAsia="ru-RU"/>
        </w:rPr>
        <w:t xml:space="preserve"> России от 27.04.2012 № 417н «Об утверждении перечня профессиональных заболеваний» (Зарегистрировано в Минюсте России 15.05.2012 № 24168).</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Приказ </w:t>
      </w:r>
      <w:proofErr w:type="spellStart"/>
      <w:r w:rsidRPr="00255D78">
        <w:rPr>
          <w:rFonts w:ascii="Times New Roman" w:eastAsia="Times New Roman" w:hAnsi="Times New Roman" w:cs="Times New Roman"/>
          <w:sz w:val="28"/>
          <w:szCs w:val="28"/>
          <w:lang w:eastAsia="ru-RU"/>
        </w:rPr>
        <w:t>Минздравсоцразвития</w:t>
      </w:r>
      <w:proofErr w:type="spellEnd"/>
      <w:r w:rsidRPr="00255D78">
        <w:rPr>
          <w:rFonts w:ascii="Times New Roman" w:eastAsia="Times New Roman" w:hAnsi="Times New Roman" w:cs="Times New Roman"/>
          <w:sz w:val="28"/>
          <w:szCs w:val="28"/>
          <w:lang w:eastAsia="ru-RU"/>
        </w:rPr>
        <w:t xml:space="preserve"> России от 26.04.2011 № 342н «Об утверждении порядка аттестации рабочих мест по условиям труда».</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Минтруда России от 24.07.2013 № 328н «Об утверждении Правил по охране труда при эксплуатации электроустановок» (Зарегистрировано в Минюсте России 12.12.2013 № 30593).</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Правила по охране труда при эксплуатации электроустановок. (утв. приказом Министерства труда и социальной защиты РФ от 24.07.2013 № 328н). </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12.0.004-90. ССБТ. Организация обучения безопасности труда. Общие положения.</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ГОСТ 12.1.018.93. ССБТ. </w:t>
      </w:r>
      <w:proofErr w:type="spellStart"/>
      <w:r w:rsidRPr="00255D78">
        <w:rPr>
          <w:rFonts w:ascii="Times New Roman" w:eastAsia="Times New Roman" w:hAnsi="Times New Roman" w:cs="Times New Roman"/>
          <w:sz w:val="28"/>
          <w:szCs w:val="28"/>
          <w:lang w:eastAsia="ru-RU"/>
        </w:rPr>
        <w:t>Пожаровзрывобезопасность</w:t>
      </w:r>
      <w:proofErr w:type="spellEnd"/>
      <w:r w:rsidRPr="00255D78">
        <w:rPr>
          <w:rFonts w:ascii="Times New Roman" w:eastAsia="Times New Roman" w:hAnsi="Times New Roman" w:cs="Times New Roman"/>
          <w:sz w:val="28"/>
          <w:szCs w:val="28"/>
          <w:lang w:eastAsia="ru-RU"/>
        </w:rPr>
        <w:t xml:space="preserve"> статического электричества. Общие требования.</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51330.0-99. Электрооборудование взрывозащищенное. Общие требования.</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12.1.019-79*.ССБТ. Электробезопасность. Общие требования и номенклатура видов защиты.</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ГОСТ 12.1.030-81.ССБТ. Электробезопасность. Защитное заземление. </w:t>
      </w:r>
      <w:proofErr w:type="spellStart"/>
      <w:r w:rsidRPr="00255D78">
        <w:rPr>
          <w:rFonts w:ascii="Times New Roman" w:eastAsia="Times New Roman" w:hAnsi="Times New Roman" w:cs="Times New Roman"/>
          <w:sz w:val="28"/>
          <w:szCs w:val="28"/>
          <w:lang w:eastAsia="ru-RU"/>
        </w:rPr>
        <w:t>Зануление</w:t>
      </w:r>
      <w:proofErr w:type="spellEnd"/>
      <w:r w:rsidRPr="00255D78">
        <w:rPr>
          <w:rFonts w:ascii="Times New Roman" w:eastAsia="Times New Roman" w:hAnsi="Times New Roman" w:cs="Times New Roman"/>
          <w:sz w:val="28"/>
          <w:szCs w:val="28"/>
          <w:lang w:eastAsia="ru-RU"/>
        </w:rPr>
        <w:t>.</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РД 153-34.0-03702-99. Инструкция по оказанию первой помощи на производстве. </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РД 153-34.0-03.299/4-2001. Типовая инструкция по охране труда при работе с ручным электроинструментом.</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СО 153-34.21.122-2003. Инструкция по устройству </w:t>
      </w:r>
      <w:proofErr w:type="spellStart"/>
      <w:r w:rsidRPr="00255D78">
        <w:rPr>
          <w:rFonts w:ascii="Times New Roman" w:eastAsia="Times New Roman" w:hAnsi="Times New Roman" w:cs="Times New Roman"/>
          <w:sz w:val="28"/>
          <w:szCs w:val="28"/>
          <w:lang w:eastAsia="ru-RU"/>
        </w:rPr>
        <w:t>молниезащиты</w:t>
      </w:r>
      <w:proofErr w:type="spellEnd"/>
      <w:r w:rsidRPr="00255D78">
        <w:rPr>
          <w:rFonts w:ascii="Times New Roman" w:eastAsia="Times New Roman" w:hAnsi="Times New Roman" w:cs="Times New Roman"/>
          <w:sz w:val="28"/>
          <w:szCs w:val="28"/>
          <w:lang w:eastAsia="ru-RU"/>
        </w:rPr>
        <w:t xml:space="preserve"> зданий сооружений и промышленных коммуникаций.</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Инструкция по применению и испытанию средств защиты, используемых в электроустановках. (утв. Приказом Министерства энергетики РФ от 30.07.2003 № 261) </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Бондарь В.А. Электрооборудование для взрывоопасных и пожароопасных зон производств различных отраслей промышленности. М.: </w:t>
      </w:r>
      <w:proofErr w:type="spellStart"/>
      <w:r w:rsidRPr="00255D78">
        <w:rPr>
          <w:rFonts w:ascii="Times New Roman" w:eastAsia="Times New Roman" w:hAnsi="Times New Roman" w:cs="Times New Roman"/>
          <w:sz w:val="28"/>
          <w:szCs w:val="28"/>
          <w:lang w:eastAsia="ru-RU"/>
        </w:rPr>
        <w:t>Пожкнига</w:t>
      </w:r>
      <w:proofErr w:type="spellEnd"/>
      <w:r w:rsidRPr="00255D78">
        <w:rPr>
          <w:rFonts w:ascii="Times New Roman" w:eastAsia="Times New Roman" w:hAnsi="Times New Roman" w:cs="Times New Roman"/>
          <w:sz w:val="28"/>
          <w:szCs w:val="28"/>
          <w:lang w:eastAsia="ru-RU"/>
        </w:rPr>
        <w:t>, 2009.</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 6.13130.2009 Системы противопожарной защиты. Электрооборудование. Требования пожарной безопасности. М.: ФГУ ВНИИПО, 2009.</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С.В. Пожарная безопасность электроустановок: Справочник. М.: Спецтехника, 2000. 234 с. </w:t>
      </w:r>
    </w:p>
    <w:p w:rsidR="00255D78" w:rsidRPr="00255D78" w:rsidRDefault="00255D78" w:rsidP="00653500">
      <w:pPr>
        <w:numPr>
          <w:ilvl w:val="0"/>
          <w:numId w:val="1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Черкасов В.Н., Зыков В.И. Обеспечение пожарной безопасности электроустановок: учебное пособие. М.: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2010. 406 с.</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3. Психологическая подготовка</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РФ № 525 от 20.09.2011 «Об утверждении Порядка оказания экстренной психологической помощи пострадавшему населению в зонах чрезвычайных ситуаций и при пожарах».</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Руководство по организации психологической подготовки в Министерстве Российской Федерации по делам Гражданской обороны, чрезвычайным ситуациям и ликвидации последствий стихийных бедствий. ГУ ЦЭПП МЧС России. 2010г. </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lastRenderedPageBreak/>
        <w:t>Анцупов</w:t>
      </w:r>
      <w:proofErr w:type="spellEnd"/>
      <w:r w:rsidRPr="00255D78">
        <w:rPr>
          <w:rFonts w:ascii="Times New Roman" w:eastAsia="Times New Roman" w:hAnsi="Times New Roman" w:cs="Times New Roman"/>
          <w:sz w:val="28"/>
          <w:szCs w:val="28"/>
          <w:lang w:eastAsia="ru-RU"/>
        </w:rPr>
        <w:t xml:space="preserve"> А.Я., Шипилов А.И. </w:t>
      </w:r>
      <w:proofErr w:type="spellStart"/>
      <w:r w:rsidRPr="00255D78">
        <w:rPr>
          <w:rFonts w:ascii="Times New Roman" w:eastAsia="Times New Roman" w:hAnsi="Times New Roman" w:cs="Times New Roman"/>
          <w:sz w:val="28"/>
          <w:szCs w:val="28"/>
          <w:lang w:eastAsia="ru-RU"/>
        </w:rPr>
        <w:t>Конфликтология</w:t>
      </w:r>
      <w:proofErr w:type="spellEnd"/>
      <w:r w:rsidRPr="00255D78">
        <w:rPr>
          <w:rFonts w:ascii="Times New Roman" w:eastAsia="Times New Roman" w:hAnsi="Times New Roman" w:cs="Times New Roman"/>
          <w:sz w:val="28"/>
          <w:szCs w:val="28"/>
          <w:lang w:eastAsia="ru-RU"/>
        </w:rPr>
        <w:t xml:space="preserve">: Учебник для вузов. 5-е </w:t>
      </w:r>
      <w:proofErr w:type="spellStart"/>
      <w:proofErr w:type="gramStart"/>
      <w:r w:rsidRPr="00255D78">
        <w:rPr>
          <w:rFonts w:ascii="Times New Roman" w:eastAsia="Times New Roman" w:hAnsi="Times New Roman" w:cs="Times New Roman"/>
          <w:sz w:val="28"/>
          <w:szCs w:val="28"/>
          <w:lang w:eastAsia="ru-RU"/>
        </w:rPr>
        <w:t>изд.СПб</w:t>
      </w:r>
      <w:proofErr w:type="spellEnd"/>
      <w:proofErr w:type="gramEnd"/>
      <w:r w:rsidRPr="00255D78">
        <w:rPr>
          <w:rFonts w:ascii="Times New Roman" w:eastAsia="Times New Roman" w:hAnsi="Times New Roman" w:cs="Times New Roman"/>
          <w:sz w:val="28"/>
          <w:szCs w:val="28"/>
          <w:lang w:eastAsia="ru-RU"/>
        </w:rPr>
        <w:t>.: Питер,  2013.– 512 с.</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Дутов</w:t>
      </w:r>
      <w:proofErr w:type="spellEnd"/>
      <w:r w:rsidRPr="00255D78">
        <w:rPr>
          <w:rFonts w:ascii="Times New Roman" w:eastAsia="Times New Roman" w:hAnsi="Times New Roman" w:cs="Times New Roman"/>
          <w:sz w:val="28"/>
          <w:szCs w:val="28"/>
          <w:lang w:eastAsia="ru-RU"/>
        </w:rPr>
        <w:t xml:space="preserve"> В.И., Бондаренко Л.Ю. Подготовка пожарных-спасателей. Медицинская подготовка. М. 2012. </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Елисеева И.Н. «Методическое руководство. Профессиональное здоровье. Синдром выгорания и его профилактика». ГУ «Центр экстренной психологической помощи МЧС России», М. 2005.</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Кибанов</w:t>
      </w:r>
      <w:proofErr w:type="spellEnd"/>
      <w:r w:rsidRPr="00255D78">
        <w:rPr>
          <w:rFonts w:ascii="Times New Roman" w:eastAsia="Times New Roman" w:hAnsi="Times New Roman" w:cs="Times New Roman"/>
          <w:sz w:val="28"/>
          <w:szCs w:val="28"/>
          <w:lang w:eastAsia="ru-RU"/>
        </w:rPr>
        <w:t xml:space="preserve"> А.Я., </w:t>
      </w:r>
      <w:proofErr w:type="spellStart"/>
      <w:r w:rsidRPr="00255D78">
        <w:rPr>
          <w:rFonts w:ascii="Times New Roman" w:eastAsia="Times New Roman" w:hAnsi="Times New Roman" w:cs="Times New Roman"/>
          <w:sz w:val="28"/>
          <w:szCs w:val="28"/>
          <w:lang w:eastAsia="ru-RU"/>
        </w:rPr>
        <w:t>Ворожейкин</w:t>
      </w:r>
      <w:proofErr w:type="spellEnd"/>
      <w:r w:rsidRPr="00255D78">
        <w:rPr>
          <w:rFonts w:ascii="Times New Roman" w:eastAsia="Times New Roman" w:hAnsi="Times New Roman" w:cs="Times New Roman"/>
          <w:sz w:val="28"/>
          <w:szCs w:val="28"/>
          <w:lang w:eastAsia="ru-RU"/>
        </w:rPr>
        <w:t xml:space="preserve"> И.Е., Захаров Д.К. </w:t>
      </w:r>
      <w:proofErr w:type="spellStart"/>
      <w:r w:rsidRPr="00255D78">
        <w:rPr>
          <w:rFonts w:ascii="Times New Roman" w:eastAsia="Times New Roman" w:hAnsi="Times New Roman" w:cs="Times New Roman"/>
          <w:sz w:val="28"/>
          <w:szCs w:val="28"/>
          <w:lang w:eastAsia="ru-RU"/>
        </w:rPr>
        <w:t>Конфликтология</w:t>
      </w:r>
      <w:proofErr w:type="spellEnd"/>
      <w:r w:rsidRPr="00255D78">
        <w:rPr>
          <w:rFonts w:ascii="Times New Roman" w:eastAsia="Times New Roman" w:hAnsi="Times New Roman" w:cs="Times New Roman"/>
          <w:sz w:val="28"/>
          <w:szCs w:val="28"/>
          <w:lang w:eastAsia="ru-RU"/>
        </w:rPr>
        <w:t xml:space="preserve">. Учебник. </w:t>
      </w:r>
      <w:proofErr w:type="spellStart"/>
      <w:r w:rsidRPr="00255D78">
        <w:rPr>
          <w:rFonts w:ascii="Times New Roman" w:eastAsia="Times New Roman" w:hAnsi="Times New Roman" w:cs="Times New Roman"/>
          <w:sz w:val="28"/>
          <w:szCs w:val="28"/>
          <w:lang w:eastAsia="ru-RU"/>
        </w:rPr>
        <w:t>Изд.Инфра</w:t>
      </w:r>
      <w:proofErr w:type="spellEnd"/>
      <w:r w:rsidRPr="00255D78">
        <w:rPr>
          <w:rFonts w:ascii="Times New Roman" w:eastAsia="Times New Roman" w:hAnsi="Times New Roman" w:cs="Times New Roman"/>
          <w:sz w:val="28"/>
          <w:szCs w:val="28"/>
          <w:lang w:eastAsia="ru-RU"/>
        </w:rPr>
        <w:t>-М. М. 2011.</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Крюкова М.А., Никитина Т.И., Сергеева Ю.С. Экстренная психологическая помощь: Практическое пособие.- М.:НЦ ЭНАС, 2009. - 64 с.</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Методические рекомендации «Методические сценарии учебных занятий по психологической подготовке диспетчеров ЕДДС». М. 2013. Под ред. Елисеевой И.Н., Пак Е.Т.</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Методические рекомендации «Приемы психологической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 xml:space="preserve">». М. 2011. </w:t>
      </w:r>
      <w:proofErr w:type="spellStart"/>
      <w:r w:rsidRPr="00255D78">
        <w:rPr>
          <w:rFonts w:ascii="Times New Roman" w:eastAsia="Times New Roman" w:hAnsi="Times New Roman" w:cs="Times New Roman"/>
          <w:sz w:val="28"/>
          <w:szCs w:val="28"/>
          <w:lang w:eastAsia="ru-RU"/>
        </w:rPr>
        <w:t>Матафонова</w:t>
      </w:r>
      <w:proofErr w:type="spellEnd"/>
      <w:r w:rsidRPr="00255D78">
        <w:rPr>
          <w:rFonts w:ascii="Times New Roman" w:eastAsia="Times New Roman" w:hAnsi="Times New Roman" w:cs="Times New Roman"/>
          <w:sz w:val="28"/>
          <w:szCs w:val="28"/>
          <w:lang w:eastAsia="ru-RU"/>
        </w:rPr>
        <w:t xml:space="preserve"> Т.Ю., Елисеева И.Н., </w:t>
      </w:r>
      <w:proofErr w:type="spellStart"/>
      <w:r w:rsidRPr="00255D78">
        <w:rPr>
          <w:rFonts w:ascii="Times New Roman" w:eastAsia="Times New Roman" w:hAnsi="Times New Roman" w:cs="Times New Roman"/>
          <w:sz w:val="28"/>
          <w:szCs w:val="28"/>
          <w:lang w:eastAsia="ru-RU"/>
        </w:rPr>
        <w:t>Беленчук</w:t>
      </w:r>
      <w:proofErr w:type="spellEnd"/>
      <w:r w:rsidRPr="00255D78">
        <w:rPr>
          <w:rFonts w:ascii="Times New Roman" w:eastAsia="Times New Roman" w:hAnsi="Times New Roman" w:cs="Times New Roman"/>
          <w:sz w:val="28"/>
          <w:szCs w:val="28"/>
          <w:lang w:eastAsia="ru-RU"/>
        </w:rPr>
        <w:t xml:space="preserve"> И.В., </w:t>
      </w:r>
      <w:proofErr w:type="spellStart"/>
      <w:r w:rsidRPr="00255D78">
        <w:rPr>
          <w:rFonts w:ascii="Times New Roman" w:eastAsia="Times New Roman" w:hAnsi="Times New Roman" w:cs="Times New Roman"/>
          <w:sz w:val="28"/>
          <w:szCs w:val="28"/>
          <w:lang w:eastAsia="ru-RU"/>
        </w:rPr>
        <w:t>Хабердия</w:t>
      </w:r>
      <w:proofErr w:type="spellEnd"/>
      <w:r w:rsidRPr="00255D78">
        <w:rPr>
          <w:rFonts w:ascii="Times New Roman" w:eastAsia="Times New Roman" w:hAnsi="Times New Roman" w:cs="Times New Roman"/>
          <w:sz w:val="28"/>
          <w:szCs w:val="28"/>
          <w:lang w:eastAsia="ru-RU"/>
        </w:rPr>
        <w:t xml:space="preserve"> К.О., </w:t>
      </w:r>
      <w:proofErr w:type="spellStart"/>
      <w:r w:rsidRPr="00255D78">
        <w:rPr>
          <w:rFonts w:ascii="Times New Roman" w:eastAsia="Times New Roman" w:hAnsi="Times New Roman" w:cs="Times New Roman"/>
          <w:sz w:val="28"/>
          <w:szCs w:val="28"/>
          <w:lang w:eastAsia="ru-RU"/>
        </w:rPr>
        <w:t>Елокова</w:t>
      </w:r>
      <w:proofErr w:type="spellEnd"/>
      <w:r w:rsidRPr="00255D78">
        <w:rPr>
          <w:rFonts w:ascii="Times New Roman" w:eastAsia="Times New Roman" w:hAnsi="Times New Roman" w:cs="Times New Roman"/>
          <w:sz w:val="28"/>
          <w:szCs w:val="28"/>
          <w:lang w:eastAsia="ru-RU"/>
        </w:rPr>
        <w:t xml:space="preserve"> И.С., Жукова Ю.Л., </w:t>
      </w:r>
      <w:proofErr w:type="spellStart"/>
      <w:r w:rsidRPr="00255D78">
        <w:rPr>
          <w:rFonts w:ascii="Times New Roman" w:eastAsia="Times New Roman" w:hAnsi="Times New Roman" w:cs="Times New Roman"/>
          <w:sz w:val="28"/>
          <w:szCs w:val="28"/>
          <w:lang w:eastAsia="ru-RU"/>
        </w:rPr>
        <w:t>Лернер</w:t>
      </w:r>
      <w:proofErr w:type="spellEnd"/>
      <w:r w:rsidRPr="00255D78">
        <w:rPr>
          <w:rFonts w:ascii="Times New Roman" w:eastAsia="Times New Roman" w:hAnsi="Times New Roman" w:cs="Times New Roman"/>
          <w:sz w:val="28"/>
          <w:szCs w:val="28"/>
          <w:lang w:eastAsia="ru-RU"/>
        </w:rPr>
        <w:t xml:space="preserve"> Т.В. Под общей редакцией Шойгу Ю.С.</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Методические рекомендации «Психологическая подготовка специалистов МЧС России (на примере психологической подготовки спасателей в рамках повышения классности)».  М. 2009. </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Методические рекомендации по организации и проведению занятий по психологическим дисциплинам в ФГБОУ ВПО МЧС России. М. 2014. Под редакцией Елисеевой И.Н. </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Синицына Т.Ю., Кучер А.А. Экстренная психологическая помощь пострадавшим в чрезвычайных ситуациях. М.: НИИ школьных технологий,  2014. </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Профессиография</w:t>
      </w:r>
      <w:proofErr w:type="spellEnd"/>
      <w:r w:rsidRPr="00255D78">
        <w:rPr>
          <w:rFonts w:ascii="Times New Roman" w:eastAsia="Times New Roman" w:hAnsi="Times New Roman" w:cs="Times New Roman"/>
          <w:sz w:val="28"/>
          <w:szCs w:val="28"/>
          <w:lang w:eastAsia="ru-RU"/>
        </w:rPr>
        <w:t xml:space="preserve"> основных ви</w:t>
      </w:r>
      <w:bookmarkStart w:id="1" w:name="_GoBack"/>
      <w:bookmarkEnd w:id="1"/>
      <w:r w:rsidRPr="00255D78">
        <w:rPr>
          <w:rFonts w:ascii="Times New Roman" w:eastAsia="Times New Roman" w:hAnsi="Times New Roman" w:cs="Times New Roman"/>
          <w:sz w:val="28"/>
          <w:szCs w:val="28"/>
          <w:lang w:eastAsia="ru-RU"/>
        </w:rPr>
        <w:t>дов деятельности сотрудников Государственной противопожарной службы МВД России: Пособие /Марьин М.И, Епифанова И.Н., Поляков М.Н. и др.  ВНИИПО, 1998.</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Самонов</w:t>
      </w:r>
      <w:proofErr w:type="spellEnd"/>
      <w:r w:rsidRPr="00255D78">
        <w:rPr>
          <w:rFonts w:ascii="Times New Roman" w:eastAsia="Times New Roman" w:hAnsi="Times New Roman" w:cs="Times New Roman"/>
          <w:sz w:val="28"/>
          <w:szCs w:val="28"/>
          <w:lang w:eastAsia="ru-RU"/>
        </w:rPr>
        <w:t xml:space="preserve"> А.П. Психологическая подготовка пожарных. Пермь.1999.</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Смирнов Б. А., Долгополова Е. В. Психология деятельности в экстремальных ситуациях. – Харьков: Гуманитарный центр, . 2007.– 292 c.</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Столяренко А.М. Экстремальная </w:t>
      </w:r>
      <w:proofErr w:type="spellStart"/>
      <w:r w:rsidRPr="00255D78">
        <w:rPr>
          <w:rFonts w:ascii="Times New Roman" w:eastAsia="Times New Roman" w:hAnsi="Times New Roman" w:cs="Times New Roman"/>
          <w:sz w:val="28"/>
          <w:szCs w:val="28"/>
          <w:lang w:eastAsia="ru-RU"/>
        </w:rPr>
        <w:t>психопедагогика</w:t>
      </w:r>
      <w:proofErr w:type="spellEnd"/>
      <w:r w:rsidRPr="00255D78">
        <w:rPr>
          <w:rFonts w:ascii="Times New Roman" w:eastAsia="Times New Roman" w:hAnsi="Times New Roman" w:cs="Times New Roman"/>
          <w:sz w:val="28"/>
          <w:szCs w:val="28"/>
          <w:lang w:eastAsia="ru-RU"/>
        </w:rPr>
        <w:t xml:space="preserve">. М.: </w:t>
      </w:r>
      <w:proofErr w:type="spellStart"/>
      <w:r w:rsidRPr="00255D78">
        <w:rPr>
          <w:rFonts w:ascii="Times New Roman" w:eastAsia="Times New Roman" w:hAnsi="Times New Roman" w:cs="Times New Roman"/>
          <w:sz w:val="28"/>
          <w:szCs w:val="28"/>
          <w:lang w:eastAsia="ru-RU"/>
        </w:rPr>
        <w:t>Юнити</w:t>
      </w:r>
      <w:proofErr w:type="spellEnd"/>
      <w:r w:rsidRPr="00255D78">
        <w:rPr>
          <w:rFonts w:ascii="Times New Roman" w:eastAsia="Times New Roman" w:hAnsi="Times New Roman" w:cs="Times New Roman"/>
          <w:sz w:val="28"/>
          <w:szCs w:val="28"/>
          <w:lang w:eastAsia="ru-RU"/>
        </w:rPr>
        <w:t>-Дана, 2002. – 607 с.</w:t>
      </w:r>
    </w:p>
    <w:p w:rsidR="00255D78" w:rsidRPr="00255D78" w:rsidRDefault="00255D78" w:rsidP="00653500">
      <w:pPr>
        <w:numPr>
          <w:ilvl w:val="0"/>
          <w:numId w:val="1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Шойгу Ю.С. Психология экстремальных ситуаций для спасателей и пожарных. - М.: ЦЭПП МЧС РФ, 2009.–319 с.</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4. Организация деятельности ГПС</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21.12.1994 № 69-ФЗ «О пожарной безопасности».</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25.12.2008 № 273-ФЗ «О противодействии коррупции».</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13.06.1996 № 63-ФЗ «Уголовный кодекс РФ».</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Федеральный закон РФ от 18.12.2001 № 174-ФЗ «Уголовно-процессуальный кодекс РФ».</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РФ от 30.12.2003 № 794 «О единой государственной системе предупреждения и ликвидации чрезвычайных ситуаций».</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РФ от 21.11.2011 № 958 «О системе обеспечения вызова экстренных оперативных служб по единому номеру «112»».</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22.7.01-99 Безопасность в чрезвычайных ситуациях единая дежурно-диспетчерская служба.</w:t>
      </w:r>
    </w:p>
    <w:p w:rsidR="00255D78" w:rsidRPr="00B62F3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 xml:space="preserve">Приказ МЧС России от 05.05.2008  № 240 «Об утверждении порядка привлечения сил и средств подразделений пожарной охраны, гарнизонов пожарной охраны для тушения пожаров и проведения аварийно-спасательных работ». </w:t>
      </w:r>
    </w:p>
    <w:p w:rsidR="00255D78" w:rsidRPr="00B62F3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Приказ МЧС России от 05.04.2011  № 167 «Об утверждении порядка организации службы в подразделениях пожарной охраны».</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России от 03.11.2011 № 668 «Об утверждении инструкции о порядке применения Положения о службе в органах внутренних дел Российской Федерации в системе Министерства Российской Федерации по делам гражданской обороны, чрезвычайным ситуациям и ликвидации последствий стихийных бедствий».</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России от 11.11.2009 № 626 «О порядке отбора граждан на службу (работу) в федеральную противопожарную службу».</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РФ от 20.06.2005 № 385 «О федеральной противопожарной службе».</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России от 28.06.2013 № 380 «Об утверждении Плана противодействия коррупции в системе МЧС России».</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Программа подготовки личного состава подразделений Государственной противопожарной службы МЧС России (утверждена МЧС России от 29.12.2003).</w:t>
      </w:r>
    </w:p>
    <w:p w:rsidR="00255D78" w:rsidRPr="00255D78" w:rsidRDefault="00255D78" w:rsidP="00653500">
      <w:pPr>
        <w:numPr>
          <w:ilvl w:val="0"/>
          <w:numId w:val="1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В.В. и др. Организация службы пожарной части: учебное пособие. М.: Центр Пропаганды, 2007. 360 с., ил.</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5. Пожарная профилактика</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от 22 июля 2008г. № 123-ФЗ «Технический регламент о требованиях пожарной безопасности».</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РФ от 21.12. 1994 г. № 69-ФЗ «О пожарной безопасности». </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Постановление Правительства Российской Федерации </w:t>
      </w:r>
      <w:r w:rsidRPr="004851BA">
        <w:rPr>
          <w:rFonts w:ascii="Times New Roman" w:eastAsia="Times New Roman" w:hAnsi="Times New Roman" w:cs="Times New Roman"/>
          <w:sz w:val="28"/>
          <w:szCs w:val="28"/>
          <w:highlight w:val="yellow"/>
          <w:lang w:eastAsia="ru-RU"/>
        </w:rPr>
        <w:t>от 25.04.2012</w:t>
      </w:r>
      <w:r w:rsidRPr="00255D78">
        <w:rPr>
          <w:rFonts w:ascii="Times New Roman" w:eastAsia="Times New Roman" w:hAnsi="Times New Roman" w:cs="Times New Roman"/>
          <w:sz w:val="28"/>
          <w:szCs w:val="28"/>
          <w:lang w:eastAsia="ru-RU"/>
        </w:rPr>
        <w:t xml:space="preserve"> № 390 «О противопожарном режиме» (утверждены Правила противопожарного режима в Российской Федерации).</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12.1.004 – 91*ССБТ. Пожарная безопасность. Общие требования [Текст]. – М.: Издательство стандартов, ГУПП ЦПП, 1992.</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ГОСТ 12.1.044 – 89* ССБТ. </w:t>
      </w:r>
      <w:proofErr w:type="spellStart"/>
      <w:r w:rsidRPr="00255D78">
        <w:rPr>
          <w:rFonts w:ascii="Times New Roman" w:eastAsia="Times New Roman" w:hAnsi="Times New Roman" w:cs="Times New Roman"/>
          <w:sz w:val="28"/>
          <w:szCs w:val="28"/>
          <w:lang w:eastAsia="ru-RU"/>
        </w:rPr>
        <w:t>Пожаровзрывоопасность</w:t>
      </w:r>
      <w:proofErr w:type="spellEnd"/>
      <w:r w:rsidRPr="00255D78">
        <w:rPr>
          <w:rFonts w:ascii="Times New Roman" w:eastAsia="Times New Roman" w:hAnsi="Times New Roman" w:cs="Times New Roman"/>
          <w:sz w:val="28"/>
          <w:szCs w:val="28"/>
          <w:lang w:eastAsia="ru-RU"/>
        </w:rPr>
        <w:t xml:space="preserve"> веществ и материалов. Номенклатура показателей и методы их определения [Текст]. – М.: Издательство стандартов, ГУПП ЦПП, 1990.</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12.3.047- 98 ССБТ. Пожарная безопасность технологических процессов. Общие требования. Методы контроля [Текст]. – М.: Издательство стандартов, ГУПП ЦПП, 1992.</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ГОСТ Р 12.2.143-2009 Системы фотолюминесцентные эвакуационные [Текст]. – М.: </w:t>
      </w:r>
      <w:proofErr w:type="spellStart"/>
      <w:r w:rsidRPr="00255D78">
        <w:rPr>
          <w:rFonts w:ascii="Times New Roman" w:eastAsia="Times New Roman" w:hAnsi="Times New Roman" w:cs="Times New Roman"/>
          <w:sz w:val="28"/>
          <w:szCs w:val="28"/>
          <w:lang w:eastAsia="ru-RU"/>
        </w:rPr>
        <w:t>Стандартинформ</w:t>
      </w:r>
      <w:proofErr w:type="spellEnd"/>
      <w:r w:rsidRPr="00255D78">
        <w:rPr>
          <w:rFonts w:ascii="Times New Roman" w:eastAsia="Times New Roman" w:hAnsi="Times New Roman" w:cs="Times New Roman"/>
          <w:sz w:val="28"/>
          <w:szCs w:val="28"/>
          <w:lang w:eastAsia="ru-RU"/>
        </w:rPr>
        <w:t>, 2010.</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30244-94. Материалы строительные. Методы испытания на горючесть [Текст]. – М.: Минстрой России, ГУПП ЦПП, 1996.</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НПБ 160-97. Цвета сигнальные. Знаки пожарной безопасности. Виды, размеры. Общие технические требования [Текст]. – М.: Уральское юридическое издательство, 2002.</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НПБ 23-01. Пожарная опасность технологических сред требования [Текст]. – М.: Уральское юридическое издательство, 2003.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НПБ 240-97. </w:t>
      </w:r>
      <w:proofErr w:type="spellStart"/>
      <w:r w:rsidRPr="00255D78">
        <w:rPr>
          <w:rFonts w:ascii="Times New Roman" w:eastAsia="Times New Roman" w:hAnsi="Times New Roman" w:cs="Times New Roman"/>
          <w:sz w:val="28"/>
          <w:szCs w:val="28"/>
          <w:lang w:eastAsia="ru-RU"/>
        </w:rPr>
        <w:t>Противодымная</w:t>
      </w:r>
      <w:proofErr w:type="spellEnd"/>
      <w:r w:rsidRPr="00255D78">
        <w:rPr>
          <w:rFonts w:ascii="Times New Roman" w:eastAsia="Times New Roman" w:hAnsi="Times New Roman" w:cs="Times New Roman"/>
          <w:sz w:val="28"/>
          <w:szCs w:val="28"/>
          <w:lang w:eastAsia="ru-RU"/>
        </w:rPr>
        <w:t xml:space="preserve"> защита зданий и сооружений требования [Текст]. – М.: Уральское юридическое издательство, 2002.</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СНиП 2.01.02-85* Строительные нормы и правила. Противопожарные нормы (приложение 1) [Текст]. – М.: Уральское юридическое издательство, 2004.</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 1.13130.2009 «Системы противопожарной защиты. Эвакуационные пути и выходы» [Текст]. – М.: «Компания </w:t>
      </w:r>
      <w:proofErr w:type="spellStart"/>
      <w:r w:rsidRPr="00255D78">
        <w:rPr>
          <w:rFonts w:ascii="Times New Roman" w:eastAsia="Times New Roman" w:hAnsi="Times New Roman" w:cs="Times New Roman"/>
          <w:sz w:val="28"/>
          <w:szCs w:val="28"/>
          <w:lang w:eastAsia="ru-RU"/>
        </w:rPr>
        <w:t>технорматив</w:t>
      </w:r>
      <w:proofErr w:type="spellEnd"/>
      <w:r w:rsidRPr="00255D78">
        <w:rPr>
          <w:rFonts w:ascii="Times New Roman" w:eastAsia="Times New Roman" w:hAnsi="Times New Roman" w:cs="Times New Roman"/>
          <w:sz w:val="28"/>
          <w:szCs w:val="28"/>
          <w:lang w:eastAsia="ru-RU"/>
        </w:rPr>
        <w:t>», 2013.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 2.13130.2012 «Системы противопожарной защиты. Обеспечение огнестойкости объектов защиты» [Текст]. – М.: «Компания </w:t>
      </w:r>
      <w:proofErr w:type="spellStart"/>
      <w:r w:rsidRPr="00255D78">
        <w:rPr>
          <w:rFonts w:ascii="Times New Roman" w:eastAsia="Times New Roman" w:hAnsi="Times New Roman" w:cs="Times New Roman"/>
          <w:sz w:val="28"/>
          <w:szCs w:val="28"/>
          <w:lang w:eastAsia="ru-RU"/>
        </w:rPr>
        <w:t>технорматив</w:t>
      </w:r>
      <w:proofErr w:type="spellEnd"/>
      <w:r w:rsidRPr="00255D78">
        <w:rPr>
          <w:rFonts w:ascii="Times New Roman" w:eastAsia="Times New Roman" w:hAnsi="Times New Roman" w:cs="Times New Roman"/>
          <w:sz w:val="28"/>
          <w:szCs w:val="28"/>
          <w:lang w:eastAsia="ru-RU"/>
        </w:rPr>
        <w:t>», 2013.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 3.13130.2009 «Системы противопожарной защиты. Система оповещения и управления эвакуацией людей при пожаре. Требования пожарной безопасности» [Текст]. – М.: «Компания </w:t>
      </w:r>
      <w:proofErr w:type="spellStart"/>
      <w:r w:rsidRPr="00255D78">
        <w:rPr>
          <w:rFonts w:ascii="Times New Roman" w:eastAsia="Times New Roman" w:hAnsi="Times New Roman" w:cs="Times New Roman"/>
          <w:sz w:val="28"/>
          <w:szCs w:val="28"/>
          <w:lang w:eastAsia="ru-RU"/>
        </w:rPr>
        <w:t>технорматив</w:t>
      </w:r>
      <w:proofErr w:type="spellEnd"/>
      <w:r w:rsidRPr="00255D78">
        <w:rPr>
          <w:rFonts w:ascii="Times New Roman" w:eastAsia="Times New Roman" w:hAnsi="Times New Roman" w:cs="Times New Roman"/>
          <w:sz w:val="28"/>
          <w:szCs w:val="28"/>
          <w:lang w:eastAsia="ru-RU"/>
        </w:rPr>
        <w:t>», 2013.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[Текст]. – М.: «Компания </w:t>
      </w:r>
      <w:proofErr w:type="spellStart"/>
      <w:r w:rsidRPr="00255D78">
        <w:rPr>
          <w:rFonts w:ascii="Times New Roman" w:eastAsia="Times New Roman" w:hAnsi="Times New Roman" w:cs="Times New Roman"/>
          <w:sz w:val="28"/>
          <w:szCs w:val="28"/>
          <w:lang w:eastAsia="ru-RU"/>
        </w:rPr>
        <w:t>технорматив</w:t>
      </w:r>
      <w:proofErr w:type="spellEnd"/>
      <w:r w:rsidRPr="00255D78">
        <w:rPr>
          <w:rFonts w:ascii="Times New Roman" w:eastAsia="Times New Roman" w:hAnsi="Times New Roman" w:cs="Times New Roman"/>
          <w:sz w:val="28"/>
          <w:szCs w:val="28"/>
          <w:lang w:eastAsia="ru-RU"/>
        </w:rPr>
        <w:t>», 2013.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 12.13130.2009 «Определение категорий помещений, зданий и наружных установок по взрывопожарной и пожарной опасности» [Текст]. – М.: «Компания </w:t>
      </w:r>
      <w:proofErr w:type="spellStart"/>
      <w:r w:rsidRPr="00255D78">
        <w:rPr>
          <w:rFonts w:ascii="Times New Roman" w:eastAsia="Times New Roman" w:hAnsi="Times New Roman" w:cs="Times New Roman"/>
          <w:sz w:val="28"/>
          <w:szCs w:val="28"/>
          <w:lang w:eastAsia="ru-RU"/>
        </w:rPr>
        <w:t>технорматив</w:t>
      </w:r>
      <w:proofErr w:type="spellEnd"/>
      <w:r w:rsidRPr="00255D78">
        <w:rPr>
          <w:rFonts w:ascii="Times New Roman" w:eastAsia="Times New Roman" w:hAnsi="Times New Roman" w:cs="Times New Roman"/>
          <w:sz w:val="28"/>
          <w:szCs w:val="28"/>
          <w:lang w:eastAsia="ru-RU"/>
        </w:rPr>
        <w:t>», 2013.</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Марков В.Ф., Маскаева Л.Н., </w:t>
      </w:r>
      <w:proofErr w:type="spellStart"/>
      <w:r w:rsidRPr="00255D78">
        <w:rPr>
          <w:rFonts w:ascii="Times New Roman" w:eastAsia="Times New Roman" w:hAnsi="Times New Roman" w:cs="Times New Roman"/>
          <w:sz w:val="28"/>
          <w:szCs w:val="28"/>
          <w:lang w:eastAsia="ru-RU"/>
        </w:rPr>
        <w:t>Пазникова</w:t>
      </w:r>
      <w:proofErr w:type="spellEnd"/>
      <w:r w:rsidRPr="00255D78">
        <w:rPr>
          <w:rFonts w:ascii="Times New Roman" w:eastAsia="Times New Roman" w:hAnsi="Times New Roman" w:cs="Times New Roman"/>
          <w:sz w:val="28"/>
          <w:szCs w:val="28"/>
          <w:lang w:eastAsia="ru-RU"/>
        </w:rPr>
        <w:t xml:space="preserve"> С.Н. Физико-химические основы развития и тушения пожаров. Учебник. [Текст]. - Екатеринбург: </w:t>
      </w:r>
      <w:proofErr w:type="spellStart"/>
      <w:r w:rsidRPr="00255D78">
        <w:rPr>
          <w:rFonts w:ascii="Times New Roman" w:eastAsia="Times New Roman" w:hAnsi="Times New Roman" w:cs="Times New Roman"/>
          <w:sz w:val="28"/>
          <w:szCs w:val="28"/>
          <w:lang w:eastAsia="ru-RU"/>
        </w:rPr>
        <w:t>Урасльский</w:t>
      </w:r>
      <w:proofErr w:type="spellEnd"/>
      <w:r w:rsidRPr="00255D78">
        <w:rPr>
          <w:rFonts w:ascii="Times New Roman" w:eastAsia="Times New Roman" w:hAnsi="Times New Roman" w:cs="Times New Roman"/>
          <w:sz w:val="28"/>
          <w:szCs w:val="28"/>
          <w:lang w:eastAsia="ru-RU"/>
        </w:rPr>
        <w:t xml:space="preserve"> институт ГПС МЧС России. – 2013. 305с.-гриф</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Медведев А.Ю. Пожарная безопасность в строительстве [Текст]: учебное пособие/ В.А </w:t>
      </w:r>
      <w:proofErr w:type="spellStart"/>
      <w:r w:rsidRPr="00255D78">
        <w:rPr>
          <w:rFonts w:ascii="Times New Roman" w:eastAsia="Times New Roman" w:hAnsi="Times New Roman" w:cs="Times New Roman"/>
          <w:sz w:val="28"/>
          <w:szCs w:val="28"/>
          <w:lang w:eastAsia="ru-RU"/>
        </w:rPr>
        <w:t>Пестерев</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Е.Н.Брюхов</w:t>
      </w:r>
      <w:proofErr w:type="spellEnd"/>
      <w:r w:rsidRPr="00255D78">
        <w:rPr>
          <w:rFonts w:ascii="Times New Roman" w:eastAsia="Times New Roman" w:hAnsi="Times New Roman" w:cs="Times New Roman"/>
          <w:sz w:val="28"/>
          <w:szCs w:val="28"/>
          <w:lang w:eastAsia="ru-RU"/>
        </w:rPr>
        <w:t xml:space="preserve"> и др.; под </w:t>
      </w:r>
      <w:proofErr w:type="spellStart"/>
      <w:r w:rsidRPr="00255D78">
        <w:rPr>
          <w:rFonts w:ascii="Times New Roman" w:eastAsia="Times New Roman" w:hAnsi="Times New Roman" w:cs="Times New Roman"/>
          <w:sz w:val="28"/>
          <w:szCs w:val="28"/>
          <w:lang w:eastAsia="ru-RU"/>
        </w:rPr>
        <w:t>общ.ред</w:t>
      </w:r>
      <w:proofErr w:type="spellEnd"/>
      <w:r w:rsidRPr="00255D78">
        <w:rPr>
          <w:rFonts w:ascii="Times New Roman" w:eastAsia="Times New Roman" w:hAnsi="Times New Roman" w:cs="Times New Roman"/>
          <w:sz w:val="28"/>
          <w:szCs w:val="28"/>
          <w:lang w:eastAsia="ru-RU"/>
        </w:rPr>
        <w:t xml:space="preserve">. О.А. </w:t>
      </w:r>
      <w:proofErr w:type="gramStart"/>
      <w:r w:rsidRPr="00255D78">
        <w:rPr>
          <w:rFonts w:ascii="Times New Roman" w:eastAsia="Times New Roman" w:hAnsi="Times New Roman" w:cs="Times New Roman"/>
          <w:sz w:val="28"/>
          <w:szCs w:val="28"/>
          <w:lang w:eastAsia="ru-RU"/>
        </w:rPr>
        <w:t>Мокроусовой.–</w:t>
      </w:r>
      <w:proofErr w:type="gramEnd"/>
      <w:r w:rsidRPr="00255D78">
        <w:rPr>
          <w:rFonts w:ascii="Times New Roman" w:eastAsia="Times New Roman" w:hAnsi="Times New Roman" w:cs="Times New Roman"/>
          <w:sz w:val="28"/>
          <w:szCs w:val="28"/>
          <w:lang w:eastAsia="ru-RU"/>
        </w:rPr>
        <w:t xml:space="preserve"> Екатеринбург: Уральский институт ГПС МЧС России, 2014.- 235с. – гриф.</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Русинова</w:t>
      </w:r>
      <w:proofErr w:type="spellEnd"/>
      <w:r w:rsidRPr="00255D78">
        <w:rPr>
          <w:rFonts w:ascii="Times New Roman" w:eastAsia="Times New Roman" w:hAnsi="Times New Roman" w:cs="Times New Roman"/>
          <w:sz w:val="28"/>
          <w:szCs w:val="28"/>
          <w:lang w:eastAsia="ru-RU"/>
        </w:rPr>
        <w:t xml:space="preserve"> Е.В. Теория горения и взрыва: учебное пособие в 2-хч. Направление подготовки 280700 </w:t>
      </w:r>
      <w:proofErr w:type="spellStart"/>
      <w:r w:rsidRPr="00255D78">
        <w:rPr>
          <w:rFonts w:ascii="Times New Roman" w:eastAsia="Times New Roman" w:hAnsi="Times New Roman" w:cs="Times New Roman"/>
          <w:sz w:val="28"/>
          <w:szCs w:val="28"/>
          <w:lang w:eastAsia="ru-RU"/>
        </w:rPr>
        <w:t>Техносферная</w:t>
      </w:r>
      <w:proofErr w:type="spellEnd"/>
      <w:r w:rsidRPr="00255D78">
        <w:rPr>
          <w:rFonts w:ascii="Times New Roman" w:eastAsia="Times New Roman" w:hAnsi="Times New Roman" w:cs="Times New Roman"/>
          <w:sz w:val="28"/>
          <w:szCs w:val="28"/>
          <w:lang w:eastAsia="ru-RU"/>
        </w:rPr>
        <w:t xml:space="preserve"> безопасность/ Е.В. </w:t>
      </w:r>
      <w:proofErr w:type="spellStart"/>
      <w:r w:rsidRPr="00255D78">
        <w:rPr>
          <w:rFonts w:ascii="Times New Roman" w:eastAsia="Times New Roman" w:hAnsi="Times New Roman" w:cs="Times New Roman"/>
          <w:sz w:val="28"/>
          <w:szCs w:val="28"/>
          <w:lang w:eastAsia="ru-RU"/>
        </w:rPr>
        <w:t>Русинова</w:t>
      </w:r>
      <w:proofErr w:type="spellEnd"/>
      <w:r w:rsidRPr="00255D78">
        <w:rPr>
          <w:rFonts w:ascii="Times New Roman" w:eastAsia="Times New Roman" w:hAnsi="Times New Roman" w:cs="Times New Roman"/>
          <w:sz w:val="28"/>
          <w:szCs w:val="28"/>
          <w:lang w:eastAsia="ru-RU"/>
        </w:rPr>
        <w:t xml:space="preserve">, О.В. </w:t>
      </w:r>
      <w:proofErr w:type="spellStart"/>
      <w:r w:rsidRPr="00255D78">
        <w:rPr>
          <w:rFonts w:ascii="Times New Roman" w:eastAsia="Times New Roman" w:hAnsi="Times New Roman" w:cs="Times New Roman"/>
          <w:sz w:val="28"/>
          <w:szCs w:val="28"/>
          <w:lang w:eastAsia="ru-RU"/>
        </w:rPr>
        <w:t>Беззапонная</w:t>
      </w:r>
      <w:proofErr w:type="spellEnd"/>
      <w:r w:rsidRPr="00255D78">
        <w:rPr>
          <w:rFonts w:ascii="Times New Roman" w:eastAsia="Times New Roman" w:hAnsi="Times New Roman" w:cs="Times New Roman"/>
          <w:sz w:val="28"/>
          <w:szCs w:val="28"/>
          <w:lang w:eastAsia="ru-RU"/>
        </w:rPr>
        <w:t xml:space="preserve">, Е.В. </w:t>
      </w:r>
      <w:proofErr w:type="spellStart"/>
      <w:r w:rsidRPr="00255D78">
        <w:rPr>
          <w:rFonts w:ascii="Times New Roman" w:eastAsia="Times New Roman" w:hAnsi="Times New Roman" w:cs="Times New Roman"/>
          <w:sz w:val="28"/>
          <w:szCs w:val="28"/>
          <w:lang w:eastAsia="ru-RU"/>
        </w:rPr>
        <w:t>Гайнуллина</w:t>
      </w:r>
      <w:proofErr w:type="spellEnd"/>
      <w:r w:rsidRPr="00255D78">
        <w:rPr>
          <w:rFonts w:ascii="Times New Roman" w:eastAsia="Times New Roman" w:hAnsi="Times New Roman" w:cs="Times New Roman"/>
          <w:sz w:val="28"/>
          <w:szCs w:val="28"/>
          <w:lang w:eastAsia="ru-RU"/>
        </w:rPr>
        <w:t xml:space="preserve"> Ч.1,Ч.2. –</w:t>
      </w:r>
      <w:proofErr w:type="spellStart"/>
      <w:r w:rsidRPr="00255D78">
        <w:rPr>
          <w:rFonts w:ascii="Times New Roman" w:eastAsia="Times New Roman" w:hAnsi="Times New Roman" w:cs="Times New Roman"/>
          <w:sz w:val="28"/>
          <w:szCs w:val="28"/>
          <w:lang w:eastAsia="ru-RU"/>
        </w:rPr>
        <w:t>Екатеринбург:Уральский</w:t>
      </w:r>
      <w:proofErr w:type="spellEnd"/>
      <w:r w:rsidRPr="00255D78">
        <w:rPr>
          <w:rFonts w:ascii="Times New Roman" w:eastAsia="Times New Roman" w:hAnsi="Times New Roman" w:cs="Times New Roman"/>
          <w:sz w:val="28"/>
          <w:szCs w:val="28"/>
          <w:lang w:eastAsia="ru-RU"/>
        </w:rPr>
        <w:t xml:space="preserve"> институт ГПС МЧС России,2014. -160 с.- гриф.</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Абрамов А.С., </w:t>
      </w:r>
      <w:proofErr w:type="spellStart"/>
      <w:r w:rsidRPr="00255D78">
        <w:rPr>
          <w:rFonts w:ascii="Times New Roman" w:eastAsia="Times New Roman" w:hAnsi="Times New Roman" w:cs="Times New Roman"/>
          <w:sz w:val="28"/>
          <w:szCs w:val="28"/>
          <w:lang w:eastAsia="ru-RU"/>
        </w:rPr>
        <w:t>Мартенко</w:t>
      </w:r>
      <w:proofErr w:type="spellEnd"/>
      <w:r w:rsidRPr="00255D78">
        <w:rPr>
          <w:rFonts w:ascii="Times New Roman" w:eastAsia="Times New Roman" w:hAnsi="Times New Roman" w:cs="Times New Roman"/>
          <w:sz w:val="28"/>
          <w:szCs w:val="28"/>
          <w:lang w:eastAsia="ru-RU"/>
        </w:rPr>
        <w:t xml:space="preserve"> Е.А., </w:t>
      </w:r>
      <w:proofErr w:type="spellStart"/>
      <w:r w:rsidRPr="00255D78">
        <w:rPr>
          <w:rFonts w:ascii="Times New Roman" w:eastAsia="Times New Roman" w:hAnsi="Times New Roman" w:cs="Times New Roman"/>
          <w:sz w:val="28"/>
          <w:szCs w:val="28"/>
          <w:lang w:eastAsia="ru-RU"/>
        </w:rPr>
        <w:t>Любаков</w:t>
      </w:r>
      <w:proofErr w:type="spellEnd"/>
      <w:r w:rsidRPr="00255D78">
        <w:rPr>
          <w:rFonts w:ascii="Times New Roman" w:eastAsia="Times New Roman" w:hAnsi="Times New Roman" w:cs="Times New Roman"/>
          <w:sz w:val="28"/>
          <w:szCs w:val="28"/>
          <w:lang w:eastAsia="ru-RU"/>
        </w:rPr>
        <w:t xml:space="preserve"> Е.А «Пожарная безопасность технологических процессов производств» [Текст]- Омск, 2009-305 с.</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Вагин А.В., </w:t>
      </w:r>
      <w:proofErr w:type="spellStart"/>
      <w:r w:rsidRPr="00255D78">
        <w:rPr>
          <w:rFonts w:ascii="Times New Roman" w:eastAsia="Times New Roman" w:hAnsi="Times New Roman" w:cs="Times New Roman"/>
          <w:sz w:val="28"/>
          <w:szCs w:val="28"/>
          <w:lang w:eastAsia="ru-RU"/>
        </w:rPr>
        <w:t>Мироньчев</w:t>
      </w:r>
      <w:proofErr w:type="spellEnd"/>
      <w:r w:rsidRPr="00255D78">
        <w:rPr>
          <w:rFonts w:ascii="Times New Roman" w:eastAsia="Times New Roman" w:hAnsi="Times New Roman" w:cs="Times New Roman"/>
          <w:sz w:val="28"/>
          <w:szCs w:val="28"/>
          <w:lang w:eastAsia="ru-RU"/>
        </w:rPr>
        <w:t xml:space="preserve"> А.В., Терехин С.Н., </w:t>
      </w:r>
      <w:proofErr w:type="spellStart"/>
      <w:r w:rsidRPr="00255D78">
        <w:rPr>
          <w:rFonts w:ascii="Times New Roman" w:eastAsia="Times New Roman" w:hAnsi="Times New Roman" w:cs="Times New Roman"/>
          <w:sz w:val="28"/>
          <w:szCs w:val="28"/>
          <w:lang w:eastAsia="ru-RU"/>
        </w:rPr>
        <w:t>Кондрашин</w:t>
      </w:r>
      <w:proofErr w:type="spellEnd"/>
      <w:r w:rsidRPr="00255D78">
        <w:rPr>
          <w:rFonts w:ascii="Times New Roman" w:eastAsia="Times New Roman" w:hAnsi="Times New Roman" w:cs="Times New Roman"/>
          <w:sz w:val="28"/>
          <w:szCs w:val="28"/>
          <w:lang w:eastAsia="ru-RU"/>
        </w:rPr>
        <w:t xml:space="preserve"> А.В., Филиппов А.Г., главу 7 разработал </w:t>
      </w:r>
      <w:proofErr w:type="spellStart"/>
      <w:r w:rsidRPr="00255D78">
        <w:rPr>
          <w:rFonts w:ascii="Times New Roman" w:eastAsia="Times New Roman" w:hAnsi="Times New Roman" w:cs="Times New Roman"/>
          <w:sz w:val="28"/>
          <w:szCs w:val="28"/>
          <w:lang w:eastAsia="ru-RU"/>
        </w:rPr>
        <w:t>Дорожкин</w:t>
      </w:r>
      <w:proofErr w:type="spellEnd"/>
      <w:r w:rsidRPr="00255D78">
        <w:rPr>
          <w:rFonts w:ascii="Times New Roman" w:eastAsia="Times New Roman" w:hAnsi="Times New Roman" w:cs="Times New Roman"/>
          <w:sz w:val="28"/>
          <w:szCs w:val="28"/>
          <w:lang w:eastAsia="ru-RU"/>
        </w:rPr>
        <w:t xml:space="preserve"> А.С. Пожарная безопасность в строительстве.: Учебник по дисциплине «Пожарная безопасность в строительстве» (2 издание)/под общей редакцией В.С. </w:t>
      </w:r>
      <w:proofErr w:type="gramStart"/>
      <w:r w:rsidRPr="00255D78">
        <w:rPr>
          <w:rFonts w:ascii="Times New Roman" w:eastAsia="Times New Roman" w:hAnsi="Times New Roman" w:cs="Times New Roman"/>
          <w:sz w:val="28"/>
          <w:szCs w:val="28"/>
          <w:lang w:eastAsia="ru-RU"/>
        </w:rPr>
        <w:t>Артамонова  [</w:t>
      </w:r>
      <w:proofErr w:type="gramEnd"/>
      <w:r w:rsidRPr="00255D78">
        <w:rPr>
          <w:rFonts w:ascii="Times New Roman" w:eastAsia="Times New Roman" w:hAnsi="Times New Roman" w:cs="Times New Roman"/>
          <w:sz w:val="28"/>
          <w:szCs w:val="28"/>
          <w:lang w:eastAsia="ru-RU"/>
        </w:rPr>
        <w:t xml:space="preserve">Текст]. – СПб.: Санкт-Петербургский университет Государственной противопожарной службы МЧС России, </w:t>
      </w:r>
      <w:proofErr w:type="gramStart"/>
      <w:r w:rsidRPr="00255D78">
        <w:rPr>
          <w:rFonts w:ascii="Times New Roman" w:eastAsia="Times New Roman" w:hAnsi="Times New Roman" w:cs="Times New Roman"/>
          <w:sz w:val="28"/>
          <w:szCs w:val="28"/>
          <w:lang w:eastAsia="ru-RU"/>
        </w:rPr>
        <w:t>2015.-</w:t>
      </w:r>
      <w:proofErr w:type="gramEnd"/>
      <w:r w:rsidRPr="00255D78">
        <w:rPr>
          <w:rFonts w:ascii="Times New Roman" w:eastAsia="Times New Roman" w:hAnsi="Times New Roman" w:cs="Times New Roman"/>
          <w:sz w:val="28"/>
          <w:szCs w:val="28"/>
          <w:lang w:eastAsia="ru-RU"/>
        </w:rPr>
        <w:t>274с.</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Грушевский Б.В. и др. Пожарная профилактика в строительстве: учеб. для пожарно-</w:t>
      </w:r>
      <w:proofErr w:type="spellStart"/>
      <w:proofErr w:type="gramStart"/>
      <w:r w:rsidRPr="00255D78">
        <w:rPr>
          <w:rFonts w:ascii="Times New Roman" w:eastAsia="Times New Roman" w:hAnsi="Times New Roman" w:cs="Times New Roman"/>
          <w:sz w:val="28"/>
          <w:szCs w:val="28"/>
          <w:lang w:eastAsia="ru-RU"/>
        </w:rPr>
        <w:t>технич.училищ</w:t>
      </w:r>
      <w:proofErr w:type="spellEnd"/>
      <w:proofErr w:type="gramEnd"/>
      <w:r w:rsidRPr="00255D78">
        <w:rPr>
          <w:rFonts w:ascii="Times New Roman" w:eastAsia="Times New Roman" w:hAnsi="Times New Roman" w:cs="Times New Roman"/>
          <w:sz w:val="28"/>
          <w:szCs w:val="28"/>
          <w:lang w:eastAsia="ru-RU"/>
        </w:rPr>
        <w:t xml:space="preserve"> – М.: </w:t>
      </w:r>
      <w:proofErr w:type="spellStart"/>
      <w:r w:rsidRPr="00255D78">
        <w:rPr>
          <w:rFonts w:ascii="Times New Roman" w:eastAsia="Times New Roman" w:hAnsi="Times New Roman" w:cs="Times New Roman"/>
          <w:sz w:val="28"/>
          <w:szCs w:val="28"/>
          <w:lang w:eastAsia="ru-RU"/>
        </w:rPr>
        <w:t>Стройиздат</w:t>
      </w:r>
      <w:proofErr w:type="spellEnd"/>
      <w:r w:rsidRPr="00255D78">
        <w:rPr>
          <w:rFonts w:ascii="Times New Roman" w:eastAsia="Times New Roman" w:hAnsi="Times New Roman" w:cs="Times New Roman"/>
          <w:sz w:val="28"/>
          <w:szCs w:val="28"/>
          <w:lang w:eastAsia="ru-RU"/>
        </w:rPr>
        <w:t>, 1989.</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Демехин</w:t>
      </w:r>
      <w:proofErr w:type="spellEnd"/>
      <w:r w:rsidRPr="00255D78">
        <w:rPr>
          <w:rFonts w:ascii="Times New Roman" w:eastAsia="Times New Roman" w:hAnsi="Times New Roman" w:cs="Times New Roman"/>
          <w:sz w:val="28"/>
          <w:szCs w:val="28"/>
          <w:lang w:eastAsia="ru-RU"/>
        </w:rPr>
        <w:t xml:space="preserve"> В.Н. , </w:t>
      </w:r>
      <w:proofErr w:type="spellStart"/>
      <w:r w:rsidRPr="00255D78">
        <w:rPr>
          <w:rFonts w:ascii="Times New Roman" w:eastAsia="Times New Roman" w:hAnsi="Times New Roman" w:cs="Times New Roman"/>
          <w:sz w:val="28"/>
          <w:szCs w:val="28"/>
          <w:lang w:eastAsia="ru-RU"/>
        </w:rPr>
        <w:t>Мосалков</w:t>
      </w:r>
      <w:proofErr w:type="spellEnd"/>
      <w:r w:rsidRPr="00255D78">
        <w:rPr>
          <w:rFonts w:ascii="Times New Roman" w:eastAsia="Times New Roman" w:hAnsi="Times New Roman" w:cs="Times New Roman"/>
          <w:sz w:val="28"/>
          <w:szCs w:val="28"/>
          <w:lang w:eastAsia="ru-RU"/>
        </w:rPr>
        <w:t xml:space="preserve"> И.Л., </w:t>
      </w:r>
      <w:proofErr w:type="spellStart"/>
      <w:r w:rsidRPr="00255D78">
        <w:rPr>
          <w:rFonts w:ascii="Times New Roman" w:eastAsia="Times New Roman" w:hAnsi="Times New Roman" w:cs="Times New Roman"/>
          <w:sz w:val="28"/>
          <w:szCs w:val="28"/>
          <w:lang w:eastAsia="ru-RU"/>
        </w:rPr>
        <w:t>Плюснина</w:t>
      </w:r>
      <w:proofErr w:type="spellEnd"/>
      <w:r w:rsidRPr="00255D78">
        <w:rPr>
          <w:rFonts w:ascii="Times New Roman" w:eastAsia="Times New Roman" w:hAnsi="Times New Roman" w:cs="Times New Roman"/>
          <w:sz w:val="28"/>
          <w:szCs w:val="28"/>
          <w:lang w:eastAsia="ru-RU"/>
        </w:rPr>
        <w:t xml:space="preserve"> Г.Ф., Серков Б.В., Фролов А.Ю., Шурин Е.Т. Здания, сооружения и их устойчивость при пожаре [Текст]. – М.: АГПС МЧС России,2003г.</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Демидов П.Г и др. Горение и свойства горючих веществ, М.;Химия,1981 г.</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Клубань</w:t>
      </w:r>
      <w:proofErr w:type="spellEnd"/>
      <w:r w:rsidRPr="00255D78">
        <w:rPr>
          <w:rFonts w:ascii="Times New Roman" w:eastAsia="Times New Roman" w:hAnsi="Times New Roman" w:cs="Times New Roman"/>
          <w:sz w:val="28"/>
          <w:szCs w:val="28"/>
          <w:lang w:eastAsia="ru-RU"/>
        </w:rPr>
        <w:t xml:space="preserve"> B.C., Петров А.П., </w:t>
      </w:r>
      <w:proofErr w:type="spellStart"/>
      <w:r w:rsidRPr="00255D78">
        <w:rPr>
          <w:rFonts w:ascii="Times New Roman" w:eastAsia="Times New Roman" w:hAnsi="Times New Roman" w:cs="Times New Roman"/>
          <w:sz w:val="28"/>
          <w:szCs w:val="28"/>
          <w:lang w:eastAsia="ru-RU"/>
        </w:rPr>
        <w:t>Рябиков</w:t>
      </w:r>
      <w:proofErr w:type="spellEnd"/>
      <w:r w:rsidRPr="00255D78">
        <w:rPr>
          <w:rFonts w:ascii="Times New Roman" w:eastAsia="Times New Roman" w:hAnsi="Times New Roman" w:cs="Times New Roman"/>
          <w:sz w:val="28"/>
          <w:szCs w:val="28"/>
          <w:lang w:eastAsia="ru-RU"/>
        </w:rPr>
        <w:t xml:space="preserve"> B.C. Пожарная безопасность предприятий промышленности и агропромышленного комплекса: Учебник для пожарно-технических училищ [Текст]. — Москва: </w:t>
      </w:r>
      <w:proofErr w:type="spellStart"/>
      <w:r w:rsidRPr="00255D78">
        <w:rPr>
          <w:rFonts w:ascii="Times New Roman" w:eastAsia="Times New Roman" w:hAnsi="Times New Roman" w:cs="Times New Roman"/>
          <w:sz w:val="28"/>
          <w:szCs w:val="28"/>
          <w:lang w:eastAsia="ru-RU"/>
        </w:rPr>
        <w:t>Стройиздат</w:t>
      </w:r>
      <w:proofErr w:type="spellEnd"/>
      <w:r w:rsidRPr="00255D78">
        <w:rPr>
          <w:rFonts w:ascii="Times New Roman" w:eastAsia="Times New Roman" w:hAnsi="Times New Roman" w:cs="Times New Roman"/>
          <w:sz w:val="28"/>
          <w:szCs w:val="28"/>
          <w:lang w:eastAsia="ru-RU"/>
        </w:rPr>
        <w:t>, 1987 . — 477 с.</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Корольченко</w:t>
      </w:r>
      <w:proofErr w:type="spellEnd"/>
      <w:r w:rsidRPr="00255D78">
        <w:rPr>
          <w:rFonts w:ascii="Times New Roman" w:eastAsia="Times New Roman" w:hAnsi="Times New Roman" w:cs="Times New Roman"/>
          <w:sz w:val="28"/>
          <w:szCs w:val="28"/>
          <w:lang w:eastAsia="ru-RU"/>
        </w:rPr>
        <w:t xml:space="preserve"> А.Я., </w:t>
      </w:r>
      <w:proofErr w:type="spellStart"/>
      <w:r w:rsidRPr="00255D78">
        <w:rPr>
          <w:rFonts w:ascii="Times New Roman" w:eastAsia="Times New Roman" w:hAnsi="Times New Roman" w:cs="Times New Roman"/>
          <w:sz w:val="28"/>
          <w:szCs w:val="28"/>
          <w:lang w:eastAsia="ru-RU"/>
        </w:rPr>
        <w:t>Трушкин</w:t>
      </w:r>
      <w:proofErr w:type="spellEnd"/>
      <w:r w:rsidRPr="00255D78">
        <w:rPr>
          <w:rFonts w:ascii="Times New Roman" w:eastAsia="Times New Roman" w:hAnsi="Times New Roman" w:cs="Times New Roman"/>
          <w:sz w:val="28"/>
          <w:szCs w:val="28"/>
          <w:lang w:eastAsia="ru-RU"/>
        </w:rPr>
        <w:t xml:space="preserve"> Д.В. Пожарная опасность строительных материалов. Учебное пособие [Текст]. – М.: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xml:space="preserve">», 2005. – 232с., </w:t>
      </w:r>
      <w:proofErr w:type="spellStart"/>
      <w:r w:rsidRPr="00255D78">
        <w:rPr>
          <w:rFonts w:ascii="Times New Roman" w:eastAsia="Times New Roman" w:hAnsi="Times New Roman" w:cs="Times New Roman"/>
          <w:sz w:val="28"/>
          <w:szCs w:val="28"/>
          <w:lang w:eastAsia="ru-RU"/>
        </w:rPr>
        <w:t>илл</w:t>
      </w:r>
      <w:proofErr w:type="spellEnd"/>
      <w:r w:rsidRPr="00255D78">
        <w:rPr>
          <w:rFonts w:ascii="Times New Roman" w:eastAsia="Times New Roman" w:hAnsi="Times New Roman" w:cs="Times New Roman"/>
          <w:sz w:val="28"/>
          <w:szCs w:val="28"/>
          <w:lang w:eastAsia="ru-RU"/>
        </w:rPr>
        <w:t>.</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Корольченко</w:t>
      </w:r>
      <w:proofErr w:type="spellEnd"/>
      <w:r w:rsidRPr="00255D78">
        <w:rPr>
          <w:rFonts w:ascii="Times New Roman" w:eastAsia="Times New Roman" w:hAnsi="Times New Roman" w:cs="Times New Roman"/>
          <w:sz w:val="28"/>
          <w:szCs w:val="28"/>
          <w:lang w:eastAsia="ru-RU"/>
        </w:rPr>
        <w:t xml:space="preserve"> А.Я. Процессы горения и взрыва М.: </w:t>
      </w:r>
      <w:proofErr w:type="spellStart"/>
      <w:r w:rsidRPr="00255D78">
        <w:rPr>
          <w:rFonts w:ascii="Times New Roman" w:eastAsia="Times New Roman" w:hAnsi="Times New Roman" w:cs="Times New Roman"/>
          <w:sz w:val="28"/>
          <w:szCs w:val="28"/>
          <w:lang w:eastAsia="ru-RU"/>
        </w:rPr>
        <w:t>Пожаровзрывоопасность</w:t>
      </w:r>
      <w:proofErr w:type="spellEnd"/>
      <w:r w:rsidRPr="00255D78">
        <w:rPr>
          <w:rFonts w:ascii="Times New Roman" w:eastAsia="Times New Roman" w:hAnsi="Times New Roman" w:cs="Times New Roman"/>
          <w:sz w:val="28"/>
          <w:szCs w:val="28"/>
          <w:lang w:eastAsia="ru-RU"/>
        </w:rPr>
        <w:t xml:space="preserve"> веществ и материалов и средства тушения. </w:t>
      </w:r>
      <w:proofErr w:type="spellStart"/>
      <w:proofErr w:type="gramStart"/>
      <w:r w:rsidRPr="00255D78">
        <w:rPr>
          <w:rFonts w:ascii="Times New Roman" w:eastAsia="Times New Roman" w:hAnsi="Times New Roman" w:cs="Times New Roman"/>
          <w:sz w:val="28"/>
          <w:szCs w:val="28"/>
          <w:lang w:eastAsia="ru-RU"/>
        </w:rPr>
        <w:t>Справочник:в</w:t>
      </w:r>
      <w:proofErr w:type="spellEnd"/>
      <w:proofErr w:type="gramEnd"/>
      <w:r w:rsidRPr="00255D78">
        <w:rPr>
          <w:rFonts w:ascii="Times New Roman" w:eastAsia="Times New Roman" w:hAnsi="Times New Roman" w:cs="Times New Roman"/>
          <w:sz w:val="28"/>
          <w:szCs w:val="28"/>
          <w:lang w:eastAsia="ru-RU"/>
        </w:rPr>
        <w:t xml:space="preserve"> 2-х </w:t>
      </w:r>
      <w:proofErr w:type="spellStart"/>
      <w:r w:rsidRPr="00255D78">
        <w:rPr>
          <w:rFonts w:ascii="Times New Roman" w:eastAsia="Times New Roman" w:hAnsi="Times New Roman" w:cs="Times New Roman"/>
          <w:sz w:val="28"/>
          <w:szCs w:val="28"/>
          <w:lang w:eastAsia="ru-RU"/>
        </w:rPr>
        <w:t>ч.М.:Асс</w:t>
      </w:r>
      <w:proofErr w:type="spellEnd"/>
      <w:r w:rsidRPr="00255D78">
        <w:rPr>
          <w:rFonts w:ascii="Times New Roman" w:eastAsia="Times New Roman" w:hAnsi="Times New Roman" w:cs="Times New Roman"/>
          <w:sz w:val="28"/>
          <w:szCs w:val="28"/>
          <w:lang w:eastAsia="ru-RU"/>
        </w:rPr>
        <w:t>.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2004.Ч.1-713</w:t>
      </w:r>
      <w:proofErr w:type="gramStart"/>
      <w:r w:rsidRPr="00255D78">
        <w:rPr>
          <w:rFonts w:ascii="Times New Roman" w:eastAsia="Times New Roman" w:hAnsi="Times New Roman" w:cs="Times New Roman"/>
          <w:sz w:val="28"/>
          <w:szCs w:val="28"/>
          <w:lang w:eastAsia="ru-RU"/>
        </w:rPr>
        <w:t>с.;Ч.</w:t>
      </w:r>
      <w:proofErr w:type="gramEnd"/>
      <w:r w:rsidRPr="00255D78">
        <w:rPr>
          <w:rFonts w:ascii="Times New Roman" w:eastAsia="Times New Roman" w:hAnsi="Times New Roman" w:cs="Times New Roman"/>
          <w:sz w:val="28"/>
          <w:szCs w:val="28"/>
          <w:lang w:eastAsia="ru-RU"/>
        </w:rPr>
        <w:t>2 774с.</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Кочнев С.В., </w:t>
      </w:r>
      <w:proofErr w:type="spellStart"/>
      <w:r w:rsidRPr="00255D78">
        <w:rPr>
          <w:rFonts w:ascii="Times New Roman" w:eastAsia="Times New Roman" w:hAnsi="Times New Roman" w:cs="Times New Roman"/>
          <w:sz w:val="28"/>
          <w:szCs w:val="28"/>
          <w:lang w:eastAsia="ru-RU"/>
        </w:rPr>
        <w:t>Штеба</w:t>
      </w:r>
      <w:proofErr w:type="spellEnd"/>
      <w:r w:rsidRPr="00255D78">
        <w:rPr>
          <w:rFonts w:ascii="Times New Roman" w:eastAsia="Times New Roman" w:hAnsi="Times New Roman" w:cs="Times New Roman"/>
          <w:sz w:val="28"/>
          <w:szCs w:val="28"/>
          <w:lang w:eastAsia="ru-RU"/>
        </w:rPr>
        <w:t xml:space="preserve"> Т.В., Мельниченко Ю.В, Зыков П.И., Кокорин В.В. Анализ пожарной опасности технологических процессов: учебно-методическое пособие ч.</w:t>
      </w:r>
      <w:proofErr w:type="gramStart"/>
      <w:r w:rsidRPr="00255D78">
        <w:rPr>
          <w:rFonts w:ascii="Times New Roman" w:eastAsia="Times New Roman" w:hAnsi="Times New Roman" w:cs="Times New Roman"/>
          <w:sz w:val="28"/>
          <w:szCs w:val="28"/>
          <w:lang w:eastAsia="ru-RU"/>
        </w:rPr>
        <w:t>2.[</w:t>
      </w:r>
      <w:proofErr w:type="gramEnd"/>
      <w:r w:rsidRPr="00255D78">
        <w:rPr>
          <w:rFonts w:ascii="Times New Roman" w:eastAsia="Times New Roman" w:hAnsi="Times New Roman" w:cs="Times New Roman"/>
          <w:sz w:val="28"/>
          <w:szCs w:val="28"/>
          <w:lang w:eastAsia="ru-RU"/>
        </w:rPr>
        <w:t xml:space="preserve">Текст]. – Екатеринбург: </w:t>
      </w:r>
      <w:proofErr w:type="spellStart"/>
      <w:r w:rsidRPr="00255D78">
        <w:rPr>
          <w:rFonts w:ascii="Times New Roman" w:eastAsia="Times New Roman" w:hAnsi="Times New Roman" w:cs="Times New Roman"/>
          <w:sz w:val="28"/>
          <w:szCs w:val="28"/>
          <w:lang w:eastAsia="ru-RU"/>
        </w:rPr>
        <w:t>УрИ</w:t>
      </w:r>
      <w:proofErr w:type="spellEnd"/>
      <w:r w:rsidRPr="00255D78">
        <w:rPr>
          <w:rFonts w:ascii="Times New Roman" w:eastAsia="Times New Roman" w:hAnsi="Times New Roman" w:cs="Times New Roman"/>
          <w:sz w:val="28"/>
          <w:szCs w:val="28"/>
          <w:lang w:eastAsia="ru-RU"/>
        </w:rPr>
        <w:t xml:space="preserve"> ГПС МЧС России, 2013. – 199с.</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Ройтман М.Я. Противопожарное нормирование в строительстве. – 2-е изд. </w:t>
      </w:r>
      <w:proofErr w:type="spellStart"/>
      <w:r w:rsidRPr="00255D78">
        <w:rPr>
          <w:rFonts w:ascii="Times New Roman" w:eastAsia="Times New Roman" w:hAnsi="Times New Roman" w:cs="Times New Roman"/>
          <w:sz w:val="28"/>
          <w:szCs w:val="28"/>
          <w:lang w:eastAsia="ru-RU"/>
        </w:rPr>
        <w:t>перераб</w:t>
      </w:r>
      <w:proofErr w:type="spellEnd"/>
      <w:r w:rsidRPr="00255D78">
        <w:rPr>
          <w:rFonts w:ascii="Times New Roman" w:eastAsia="Times New Roman" w:hAnsi="Times New Roman" w:cs="Times New Roman"/>
          <w:sz w:val="28"/>
          <w:szCs w:val="28"/>
          <w:lang w:eastAsia="ru-RU"/>
        </w:rPr>
        <w:t xml:space="preserve">. [Текст] - М.: </w:t>
      </w:r>
      <w:proofErr w:type="spellStart"/>
      <w:r w:rsidRPr="00255D78">
        <w:rPr>
          <w:rFonts w:ascii="Times New Roman" w:eastAsia="Times New Roman" w:hAnsi="Times New Roman" w:cs="Times New Roman"/>
          <w:sz w:val="28"/>
          <w:szCs w:val="28"/>
          <w:lang w:eastAsia="ru-RU"/>
        </w:rPr>
        <w:t>Стройиздат</w:t>
      </w:r>
      <w:proofErr w:type="spellEnd"/>
      <w:r w:rsidRPr="00255D78">
        <w:rPr>
          <w:rFonts w:ascii="Times New Roman" w:eastAsia="Times New Roman" w:hAnsi="Times New Roman" w:cs="Times New Roman"/>
          <w:sz w:val="28"/>
          <w:szCs w:val="28"/>
          <w:lang w:eastAsia="ru-RU"/>
        </w:rPr>
        <w:t>, 1985.</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С.В. Пожарная безопасность предприятия (Курс пожарно-технического минимума): Справочник [Текст].- М.: Спецтехника, 1999.</w:t>
      </w:r>
    </w:p>
    <w:p w:rsidR="00255D78" w:rsidRPr="00255D78" w:rsidRDefault="00255D78" w:rsidP="00653500">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В.В., Шадрин К.В. «Подготовка спасателей – пожарных. Пожарно-профилактическая подготовка» [Текст] – Екатеринбург: «Калан-Форт», 2007 – 270 с.</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6. Пожарная тактика</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РФ от 21.12.1994 № 69-ФЗ «О пожарной безопасности». </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РФ от 22.07.2008 № 123-ФЗ «Технический регламент о требованиях пожарной безопасности». </w:t>
      </w:r>
    </w:p>
    <w:p w:rsidR="00255D78" w:rsidRPr="008035A9"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8035A9">
        <w:rPr>
          <w:rFonts w:ascii="Times New Roman" w:eastAsia="Times New Roman" w:hAnsi="Times New Roman" w:cs="Times New Roman"/>
          <w:sz w:val="28"/>
          <w:szCs w:val="28"/>
          <w:highlight w:val="yellow"/>
          <w:lang w:eastAsia="ru-RU"/>
        </w:rPr>
        <w:t xml:space="preserve">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 </w:t>
      </w:r>
    </w:p>
    <w:p w:rsidR="00255D78" w:rsidRPr="00B62F3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Приказ МЧС России от 31.03.2011 № 156 «Об утверждении порядка тушения пожаров подразделениями пожарной охраны».</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B62F38">
        <w:rPr>
          <w:rFonts w:ascii="Times New Roman" w:eastAsia="Times New Roman" w:hAnsi="Times New Roman" w:cs="Times New Roman"/>
          <w:sz w:val="28"/>
          <w:szCs w:val="28"/>
          <w:highlight w:val="yellow"/>
          <w:lang w:eastAsia="ru-RU"/>
        </w:rPr>
        <w:t>Приказ МЧС России от 05.04.2011 № 167 «О</w:t>
      </w:r>
      <w:r w:rsidRPr="004851BA">
        <w:rPr>
          <w:rFonts w:ascii="Times New Roman" w:eastAsia="Times New Roman" w:hAnsi="Times New Roman" w:cs="Times New Roman"/>
          <w:sz w:val="28"/>
          <w:szCs w:val="28"/>
          <w:highlight w:val="yellow"/>
          <w:lang w:eastAsia="ru-RU"/>
        </w:rPr>
        <w:t>б утверждении порядка организации службы в подразделениях пожарной охраны».</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Руководство по тушению пожаров на железнодорожном транспорте.  М.: УВО МПС, ВНИИЖТ, 2001.  198 с. </w:t>
      </w:r>
    </w:p>
    <w:p w:rsidR="00255D78" w:rsidRPr="00B62F3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Методические рекомендации по изучению пожаров (утверждены МЧС России от  27.02.2013).</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Организационно-методические указания по тактической подготовке начальствующего состава федеральной противопожарной службы МЧС России (утверждены МЧС России от 28.06.2007). </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В.В. Пожарная тактика. Екатеринбург: Калан, 2007. 538 с. </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lastRenderedPageBreak/>
        <w:t>Теребнев</w:t>
      </w:r>
      <w:proofErr w:type="spellEnd"/>
      <w:r w:rsidRPr="00255D78">
        <w:rPr>
          <w:rFonts w:ascii="Times New Roman" w:eastAsia="Times New Roman" w:hAnsi="Times New Roman" w:cs="Times New Roman"/>
          <w:sz w:val="28"/>
          <w:szCs w:val="28"/>
          <w:lang w:eastAsia="ru-RU"/>
        </w:rPr>
        <w:t xml:space="preserve"> В.В. Противопожарная защита и тушение пожаров. Книга 1: Жилые и общественные здания и сооружения.  М.: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xml:space="preserve">, 2006.  314 с. </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В.В. Противопожарная защита и тушение пожаров. Книга 2: Промышленные здания и сооружения.  М.: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xml:space="preserve">, 2006.  412 с. </w:t>
      </w:r>
    </w:p>
    <w:p w:rsidR="00255D78" w:rsidRPr="00255D78" w:rsidRDefault="00255D78" w:rsidP="00653500">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В.В.Противопожарная</w:t>
      </w:r>
      <w:proofErr w:type="spellEnd"/>
      <w:r w:rsidRPr="00255D78">
        <w:rPr>
          <w:rFonts w:ascii="Times New Roman" w:eastAsia="Times New Roman" w:hAnsi="Times New Roman" w:cs="Times New Roman"/>
          <w:sz w:val="28"/>
          <w:szCs w:val="28"/>
          <w:lang w:eastAsia="ru-RU"/>
        </w:rPr>
        <w:t xml:space="preserve"> защита и тушение пожаров. Книга 3: Здания повышенной этажности.  М.: </w:t>
      </w:r>
      <w:proofErr w:type="spellStart"/>
      <w:r w:rsidRPr="00255D78">
        <w:rPr>
          <w:rFonts w:ascii="Times New Roman" w:eastAsia="Times New Roman" w:hAnsi="Times New Roman" w:cs="Times New Roman"/>
          <w:sz w:val="28"/>
          <w:szCs w:val="28"/>
          <w:lang w:eastAsia="ru-RU"/>
        </w:rPr>
        <w:t>Пожнаука</w:t>
      </w:r>
      <w:proofErr w:type="spellEnd"/>
      <w:r w:rsidRPr="00255D78">
        <w:rPr>
          <w:rFonts w:ascii="Times New Roman" w:eastAsia="Times New Roman" w:hAnsi="Times New Roman" w:cs="Times New Roman"/>
          <w:sz w:val="28"/>
          <w:szCs w:val="28"/>
          <w:lang w:eastAsia="ru-RU"/>
        </w:rPr>
        <w:t xml:space="preserve">, 2006.  237 с. </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7. Пожарная техника</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22.07.2008 № 123-ФЗ «Технический регламент о требованиях пожарной безопасности».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21.12.1994 № 69-ФЗ «О пожарной безопасности».</w:t>
      </w:r>
    </w:p>
    <w:p w:rsidR="00255D78" w:rsidRPr="008035A9"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8035A9">
        <w:rPr>
          <w:rFonts w:ascii="Times New Roman" w:eastAsia="Times New Roman" w:hAnsi="Times New Roman" w:cs="Times New Roman"/>
          <w:sz w:val="28"/>
          <w:szCs w:val="28"/>
          <w:highlight w:val="yellow"/>
          <w:lang w:eastAsia="ru-RU"/>
        </w:rPr>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255D78" w:rsidRPr="008035A9"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8035A9">
        <w:rPr>
          <w:rFonts w:ascii="Times New Roman" w:eastAsia="Times New Roman" w:hAnsi="Times New Roman" w:cs="Times New Roman"/>
          <w:sz w:val="28"/>
          <w:szCs w:val="28"/>
          <w:highlight w:val="yellow"/>
          <w:lang w:eastAsia="ru-RU"/>
        </w:rPr>
        <w:t>Приказ МЧС России от 18.09.2012 № 555 «Об организации материально-технического обеспечения системы Министерства Российской Федерации по делам гражданской обороны, чрезвычайным ситуациям и ликвидации последствий стихийных бедствий».</w:t>
      </w:r>
    </w:p>
    <w:p w:rsidR="00255D78" w:rsidRPr="00B62F3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Приказ МЧС России от 31.03.2011 № 156 «Об утверждении порядка тушения пожаров подразделениями пожарной охраны».</w:t>
      </w:r>
    </w:p>
    <w:p w:rsidR="00255D78" w:rsidRPr="00B62F3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Приказ МЧС России от 05.04.2011 № 167 «Об утверждении порядка организации службы в подразделениях пожарной охраны».</w:t>
      </w:r>
    </w:p>
    <w:p w:rsidR="00255D78" w:rsidRPr="008035A9"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8035A9">
        <w:rPr>
          <w:rFonts w:ascii="Times New Roman" w:eastAsia="Times New Roman" w:hAnsi="Times New Roman" w:cs="Times New Roman"/>
          <w:sz w:val="28"/>
          <w:szCs w:val="28"/>
          <w:highlight w:val="yellow"/>
          <w:lang w:eastAsia="ru-RU"/>
        </w:rPr>
        <w:t>Приказ МЧС России от 23.06.2006 № 375 «Об утверждении руководства по радиосвязи МЧС России».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Методические рекомендации по планированию, организации и обеспечению связи в МЧС России. – Москва,  2013. – 144 с.</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Указание МЧС России от 21.12.2001  № 33-4255 «Схема передачи оперативной информации дежурных служб Государственной противопожарной службы».</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 10.13130.2009. Системы противопожарной защиты. Внутренний противопожарный водопровод. Требования пожарной безопасности.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 8.13130.2009. Системы противопожарной защиты. Наружный противопожарный водопровод. Требования пожарной безопасности.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53247-2009. Техника пожарная. Пожарные автомобили. Классификация, типы и обозначения.</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26938-86. Пожарная техника. Автомобили тушения. Общие технические требования.</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12.2.047-86. Пожарная техника. Термины и определения.</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27331-87. Пожарная техника. Классификация пожаров.</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51017-97. Техника пожарная. Огнетушители передвижные. Общие технические требования. Методы испытаний.</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51057-2001. Техника пожарная. Огнетушители переносные. Общие технические требования. Методы испытания.</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ГОСТ Р 53280.4-2009.</w:t>
      </w:r>
      <w:r w:rsidRPr="00255D78">
        <w:rPr>
          <w:rFonts w:ascii="Times New Roman" w:eastAsia="Times New Roman" w:hAnsi="Times New Roman" w:cs="Times New Roman"/>
          <w:sz w:val="28"/>
          <w:szCs w:val="28"/>
          <w:lang w:eastAsia="ru-RU"/>
        </w:rPr>
        <w:tab/>
        <w:t>Установки пожаротушения автоматические. Огнетушащие вещества. Часть 4. Порошки огнетушащие общего назначения. Общие технические требования и методы испытаний.</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ГОСТ Р 53280.5-2009.</w:t>
      </w:r>
      <w:r w:rsidRPr="00255D78">
        <w:rPr>
          <w:rFonts w:ascii="Times New Roman" w:eastAsia="Times New Roman" w:hAnsi="Times New Roman" w:cs="Times New Roman"/>
          <w:sz w:val="28"/>
          <w:szCs w:val="28"/>
          <w:lang w:eastAsia="ru-RU"/>
        </w:rPr>
        <w:tab/>
        <w:t>Установки пожаротушения автоматические. Огнетушащие вещества. Часть 5. Порошки огнетушащие специального назначения. Классификация, общие технические требования и методы испытаний.</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НПБ 163-97*. Пожарная техника. Основные пожарные автомобили. Общие технические требования. Методы испытаний.</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 5.13130.2009. Системы противопожарной защиты. Установки пожарной сигнализации и пожаротушения автоматические.</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РД 78.145-93. Системы и комплексы охранной, пожарной и охранно-пожарной сигнализации.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РД 25.964-90. Система технического обслуживания и ремонта автоматических установок пожаротушения, </w:t>
      </w:r>
      <w:proofErr w:type="spellStart"/>
      <w:r w:rsidRPr="00255D78">
        <w:rPr>
          <w:rFonts w:ascii="Times New Roman" w:eastAsia="Times New Roman" w:hAnsi="Times New Roman" w:cs="Times New Roman"/>
          <w:sz w:val="28"/>
          <w:szCs w:val="28"/>
          <w:lang w:eastAsia="ru-RU"/>
        </w:rPr>
        <w:t>дымоудаления</w:t>
      </w:r>
      <w:proofErr w:type="spellEnd"/>
      <w:r w:rsidRPr="00255D78">
        <w:rPr>
          <w:rFonts w:ascii="Times New Roman" w:eastAsia="Times New Roman" w:hAnsi="Times New Roman" w:cs="Times New Roman"/>
          <w:sz w:val="28"/>
          <w:szCs w:val="28"/>
          <w:lang w:eastAsia="ru-RU"/>
        </w:rPr>
        <w:t>, охранной, пожарной и охранно-пожарной сигнализации.</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С.В. Огнетушители: Учебно-справочное пособие. М.: </w:t>
      </w:r>
      <w:proofErr w:type="spellStart"/>
      <w:r w:rsidRPr="00255D78">
        <w:rPr>
          <w:rFonts w:ascii="Times New Roman" w:eastAsia="Times New Roman" w:hAnsi="Times New Roman" w:cs="Times New Roman"/>
          <w:sz w:val="28"/>
          <w:szCs w:val="28"/>
          <w:lang w:eastAsia="ru-RU"/>
        </w:rPr>
        <w:t>Пожкнига</w:t>
      </w:r>
      <w:proofErr w:type="spellEnd"/>
      <w:r w:rsidRPr="00255D78">
        <w:rPr>
          <w:rFonts w:ascii="Times New Roman" w:eastAsia="Times New Roman" w:hAnsi="Times New Roman" w:cs="Times New Roman"/>
          <w:sz w:val="28"/>
          <w:szCs w:val="28"/>
          <w:lang w:eastAsia="ru-RU"/>
        </w:rPr>
        <w:t>, 2006.</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С.В. Установки пожаротушения автоматические: Справочник. 2-е изд., доп. М.: Спецтехника, 2002. </w:t>
      </w:r>
    </w:p>
    <w:p w:rsidR="00255D78" w:rsidRPr="00255D78" w:rsidRDefault="00255D78" w:rsidP="00653500">
      <w:pPr>
        <w:numPr>
          <w:ilvl w:val="0"/>
          <w:numId w:val="1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Шаровар Ф. И. Автоматизированные системы управления и связь в пожарной охране.</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8. Газодымозащитная служба</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21.12.1994 № 69-ФЗ «О пожарной безопасности».</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22.07.2008 № 123–Ф3 «Технический регламент о требованиях пожарной безопасности».</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России от 09.01.2013 № 3 «Правила проведения личным составом федеральной противопожарной службы Государственной противопожарной службы аварийно-спасательных работ при тушении пожаров с использованием средств индивидуальной защиты органов дыхания и зрения в непригодной для дыхания среде».</w:t>
      </w:r>
    </w:p>
    <w:p w:rsidR="00255D78" w:rsidRPr="008035A9"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8035A9">
        <w:rPr>
          <w:rFonts w:ascii="Times New Roman" w:eastAsia="Times New Roman" w:hAnsi="Times New Roman" w:cs="Times New Roman"/>
          <w:sz w:val="28"/>
          <w:szCs w:val="28"/>
          <w:highlight w:val="yellow"/>
          <w:lang w:eastAsia="ru-RU"/>
        </w:rPr>
        <w:t>Приказ Министерства труда и социальной защиты РФ 23 декабря 2014 г. № 1100н «Об утверждении Правил по охране труда в подразделениях федеральной противопожарной службы Государственной противопожарной службы»».</w:t>
      </w:r>
    </w:p>
    <w:p w:rsidR="00255D78" w:rsidRPr="00B62F3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 xml:space="preserve">Программа подготовки личного состава подразделений ГПС МЧС России (утверждена МЧС России 29.12.2003). </w:t>
      </w:r>
    </w:p>
    <w:p w:rsidR="00255D78" w:rsidRPr="00B62F3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highlight w:val="yellow"/>
          <w:lang w:eastAsia="ru-RU"/>
        </w:rPr>
      </w:pPr>
      <w:r w:rsidRPr="00B62F38">
        <w:rPr>
          <w:rFonts w:ascii="Times New Roman" w:eastAsia="Times New Roman" w:hAnsi="Times New Roman" w:cs="Times New Roman"/>
          <w:sz w:val="28"/>
          <w:szCs w:val="28"/>
          <w:highlight w:val="yellow"/>
          <w:lang w:eastAsia="ru-RU"/>
        </w:rPr>
        <w:t>Приказ МЧС России от 31.03.2011 № 156 «Об утверждении Порядка тушения пожаров подразделениями пожарной охраны».</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и проведение занятий с личным составом газодымозащитной службы ФПС МЧС России: Методические рекомендации. М.: МЧС России, 2008. 88 с.</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Методические указания по проведению расчётов параметров работы в средствах индивидуальной защиты органов дыхания и зрения. М.: МЧС России, 2013.  8 с.</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Приказ МЧС России от 28.06.2006 № 478 «О дополнительных мерах по вопросам организации тушения пожаров и деятельности газодымозащитной службы».</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Грачев В.А., </w:t>
      </w:r>
      <w:proofErr w:type="spellStart"/>
      <w:r w:rsidRPr="00255D78">
        <w:rPr>
          <w:rFonts w:ascii="Times New Roman" w:eastAsia="Times New Roman" w:hAnsi="Times New Roman" w:cs="Times New Roman"/>
          <w:sz w:val="28"/>
          <w:szCs w:val="28"/>
          <w:lang w:eastAsia="ru-RU"/>
        </w:rPr>
        <w:t>Теребнев</w:t>
      </w:r>
      <w:proofErr w:type="spellEnd"/>
      <w:r w:rsidRPr="00255D78">
        <w:rPr>
          <w:rFonts w:ascii="Times New Roman" w:eastAsia="Times New Roman" w:hAnsi="Times New Roman" w:cs="Times New Roman"/>
          <w:sz w:val="28"/>
          <w:szCs w:val="28"/>
          <w:lang w:eastAsia="ru-RU"/>
        </w:rPr>
        <w:t xml:space="preserve"> В.В., Поповский Д.В. Газодымозащитная служба: Учебно-методическое пособие. Изд. 2-е.  М., 2012.  330 с.</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Сверчков Ю.М. Организация Газодымозащитной службы на пожарах: Учебно-методическое пособие.  М., 2005.  80 с.</w:t>
      </w:r>
    </w:p>
    <w:p w:rsidR="00255D78" w:rsidRPr="00255D78" w:rsidRDefault="00255D78" w:rsidP="00653500">
      <w:pPr>
        <w:numPr>
          <w:ilvl w:val="0"/>
          <w:numId w:val="1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Грачев В.А., </w:t>
      </w: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С.С. Средства индивидуальной защиты органов дыхания: Учебное пособие. Изд. 2-е.  М.: </w:t>
      </w:r>
      <w:proofErr w:type="spellStart"/>
      <w:r w:rsidRPr="00255D78">
        <w:rPr>
          <w:rFonts w:ascii="Times New Roman" w:eastAsia="Times New Roman" w:hAnsi="Times New Roman" w:cs="Times New Roman"/>
          <w:sz w:val="28"/>
          <w:szCs w:val="28"/>
          <w:lang w:eastAsia="ru-RU"/>
        </w:rPr>
        <w:t>ПожКнига</w:t>
      </w:r>
      <w:proofErr w:type="spellEnd"/>
      <w:r w:rsidRPr="00255D78">
        <w:rPr>
          <w:rFonts w:ascii="Times New Roman" w:eastAsia="Times New Roman" w:hAnsi="Times New Roman" w:cs="Times New Roman"/>
          <w:sz w:val="28"/>
          <w:szCs w:val="28"/>
          <w:lang w:eastAsia="ru-RU"/>
        </w:rPr>
        <w:t>, 2012.  190 с.</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9. Первая помощь</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21.12.1994 № 68-ФЗ «О защите населения и территорий от чрезвычайных ситуаций природного и техногенного характера».</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21.12.1994 № 69-ФЗ «О пожарной безопасности».</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22.08.1995 №151-ФЗ «Об аварийно-спасательных службах и статусе спасателей».</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Федеральный закон РФ от 21.11.2011 №323 «Об основах охраны здоровья граждан».</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Приказ Министерства здравоохранения и социального развития Российской Федерации от 04.05.2012 N 477-н. «Об утверждении перечня состояний, при которых оказывается первая помощь, и перечня мероприятий по оказанию первой помощи». </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Минздрава РФ от 10 октября 2012  № 408н “Об утверждении требований к комплектации медицинскими изделиями набора для оказания первой помощи для оснащения пожарных автомобилей”.</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Абалян</w:t>
      </w:r>
      <w:proofErr w:type="spellEnd"/>
      <w:r w:rsidRPr="00255D78">
        <w:rPr>
          <w:rFonts w:ascii="Times New Roman" w:eastAsia="Times New Roman" w:hAnsi="Times New Roman" w:cs="Times New Roman"/>
          <w:sz w:val="28"/>
          <w:szCs w:val="28"/>
          <w:lang w:eastAsia="ru-RU"/>
        </w:rPr>
        <w:t xml:space="preserve"> И.Г. и др. Обеспечение жизнедеятельности людей в ЧС. Выпуск 1, Учебное пособие,  ГУ им. Герцена. СПб.: Образование, 1993.</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Безопасность и защита населения в ЧС. Учебник. М.: МЧС, изд. НЦ ЭНАС, 2003.</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Богоявленский И.Ф. Оказание первой медицинской, первой реанимационной помощи на месте происшествия и в очагах чрезвычайных ситуаций.  СПб.: ОАО «</w:t>
      </w:r>
      <w:proofErr w:type="spellStart"/>
      <w:r w:rsidRPr="00255D78">
        <w:rPr>
          <w:rFonts w:ascii="Times New Roman" w:eastAsia="Times New Roman" w:hAnsi="Times New Roman" w:cs="Times New Roman"/>
          <w:sz w:val="28"/>
          <w:szCs w:val="28"/>
          <w:lang w:eastAsia="ru-RU"/>
        </w:rPr>
        <w:t>Медиус</w:t>
      </w:r>
      <w:proofErr w:type="spellEnd"/>
      <w:r w:rsidRPr="00255D78">
        <w:rPr>
          <w:rFonts w:ascii="Times New Roman" w:eastAsia="Times New Roman" w:hAnsi="Times New Roman" w:cs="Times New Roman"/>
          <w:sz w:val="28"/>
          <w:szCs w:val="28"/>
          <w:lang w:eastAsia="ru-RU"/>
        </w:rPr>
        <w:t>», 2005.  312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Бубнов В.Г., </w:t>
      </w:r>
      <w:proofErr w:type="spellStart"/>
      <w:r w:rsidRPr="00255D78">
        <w:rPr>
          <w:rFonts w:ascii="Times New Roman" w:eastAsia="Times New Roman" w:hAnsi="Times New Roman" w:cs="Times New Roman"/>
          <w:sz w:val="28"/>
          <w:szCs w:val="28"/>
          <w:lang w:eastAsia="ru-RU"/>
        </w:rPr>
        <w:t>Бубнова</w:t>
      </w:r>
      <w:proofErr w:type="spellEnd"/>
      <w:r w:rsidRPr="00255D78">
        <w:rPr>
          <w:rFonts w:ascii="Times New Roman" w:eastAsia="Times New Roman" w:hAnsi="Times New Roman" w:cs="Times New Roman"/>
          <w:sz w:val="28"/>
          <w:szCs w:val="28"/>
          <w:lang w:eastAsia="ru-RU"/>
        </w:rPr>
        <w:t xml:space="preserve"> Н.В. Основы медицинских знаний. М.: АСТ </w:t>
      </w:r>
      <w:proofErr w:type="spellStart"/>
      <w:r w:rsidRPr="00255D78">
        <w:rPr>
          <w:rFonts w:ascii="Times New Roman" w:eastAsia="Times New Roman" w:hAnsi="Times New Roman" w:cs="Times New Roman"/>
          <w:sz w:val="28"/>
          <w:szCs w:val="28"/>
          <w:lang w:eastAsia="ru-RU"/>
        </w:rPr>
        <w:t>Астрель</w:t>
      </w:r>
      <w:proofErr w:type="spellEnd"/>
      <w:r w:rsidRPr="00255D78">
        <w:rPr>
          <w:rFonts w:ascii="Times New Roman" w:eastAsia="Times New Roman" w:hAnsi="Times New Roman" w:cs="Times New Roman"/>
          <w:sz w:val="28"/>
          <w:szCs w:val="28"/>
          <w:lang w:eastAsia="ru-RU"/>
        </w:rPr>
        <w:t xml:space="preserve">, 2005.  252 с. </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Грачев В.А., </w:t>
      </w:r>
      <w:proofErr w:type="spellStart"/>
      <w:r w:rsidRPr="00255D78">
        <w:rPr>
          <w:rFonts w:ascii="Times New Roman" w:eastAsia="Times New Roman" w:hAnsi="Times New Roman" w:cs="Times New Roman"/>
          <w:sz w:val="28"/>
          <w:szCs w:val="28"/>
          <w:lang w:eastAsia="ru-RU"/>
        </w:rPr>
        <w:t>Собурь</w:t>
      </w:r>
      <w:proofErr w:type="spellEnd"/>
      <w:r w:rsidRPr="00255D78">
        <w:rPr>
          <w:rFonts w:ascii="Times New Roman" w:eastAsia="Times New Roman" w:hAnsi="Times New Roman" w:cs="Times New Roman"/>
          <w:sz w:val="28"/>
          <w:szCs w:val="28"/>
          <w:lang w:eastAsia="ru-RU"/>
        </w:rPr>
        <w:t xml:space="preserve"> С.В. Средства индивидуальной защиты органов дыхания. Справочник.  М.: Академия ГПС, 2003.  232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Денисов В.В., Денисова И.А., </w:t>
      </w:r>
      <w:proofErr w:type="spellStart"/>
      <w:r w:rsidRPr="00255D78">
        <w:rPr>
          <w:rFonts w:ascii="Times New Roman" w:eastAsia="Times New Roman" w:hAnsi="Times New Roman" w:cs="Times New Roman"/>
          <w:sz w:val="28"/>
          <w:szCs w:val="28"/>
          <w:lang w:eastAsia="ru-RU"/>
        </w:rPr>
        <w:t>Тутенев</w:t>
      </w:r>
      <w:proofErr w:type="spellEnd"/>
      <w:r w:rsidRPr="00255D78">
        <w:rPr>
          <w:rFonts w:ascii="Times New Roman" w:eastAsia="Times New Roman" w:hAnsi="Times New Roman" w:cs="Times New Roman"/>
          <w:sz w:val="28"/>
          <w:szCs w:val="28"/>
          <w:lang w:eastAsia="ru-RU"/>
        </w:rPr>
        <w:t xml:space="preserve"> В.В., </w:t>
      </w:r>
      <w:proofErr w:type="spellStart"/>
      <w:r w:rsidRPr="00255D78">
        <w:rPr>
          <w:rFonts w:ascii="Times New Roman" w:eastAsia="Times New Roman" w:hAnsi="Times New Roman" w:cs="Times New Roman"/>
          <w:sz w:val="28"/>
          <w:szCs w:val="28"/>
          <w:lang w:eastAsia="ru-RU"/>
        </w:rPr>
        <w:t>Монтвила</w:t>
      </w:r>
      <w:proofErr w:type="spellEnd"/>
      <w:r w:rsidRPr="00255D78">
        <w:rPr>
          <w:rFonts w:ascii="Times New Roman" w:eastAsia="Times New Roman" w:hAnsi="Times New Roman" w:cs="Times New Roman"/>
          <w:sz w:val="28"/>
          <w:szCs w:val="28"/>
          <w:lang w:eastAsia="ru-RU"/>
        </w:rPr>
        <w:t xml:space="preserve"> О.И. Безопасность жизнедеятельности. Защита населения и территорий при чрезвычайных ситуациях. Учебное пособие.  М.: ИКЦ «</w:t>
      </w:r>
      <w:proofErr w:type="spellStart"/>
      <w:r w:rsidRPr="00255D78">
        <w:rPr>
          <w:rFonts w:ascii="Times New Roman" w:eastAsia="Times New Roman" w:hAnsi="Times New Roman" w:cs="Times New Roman"/>
          <w:sz w:val="28"/>
          <w:szCs w:val="28"/>
          <w:lang w:eastAsia="ru-RU"/>
        </w:rPr>
        <w:t>МарТ</w:t>
      </w:r>
      <w:proofErr w:type="spellEnd"/>
      <w:r w:rsidRPr="00255D78">
        <w:rPr>
          <w:rFonts w:ascii="Times New Roman" w:eastAsia="Times New Roman" w:hAnsi="Times New Roman" w:cs="Times New Roman"/>
          <w:sz w:val="28"/>
          <w:szCs w:val="28"/>
          <w:lang w:eastAsia="ru-RU"/>
        </w:rPr>
        <w:t>», 2003.</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proofErr w:type="spellStart"/>
      <w:r w:rsidRPr="00255D78">
        <w:rPr>
          <w:rFonts w:ascii="Times New Roman" w:eastAsia="Times New Roman" w:hAnsi="Times New Roman" w:cs="Times New Roman"/>
          <w:sz w:val="28"/>
          <w:szCs w:val="28"/>
          <w:lang w:eastAsia="ru-RU"/>
        </w:rPr>
        <w:t>Крючек</w:t>
      </w:r>
      <w:proofErr w:type="spellEnd"/>
      <w:r w:rsidRPr="00255D78">
        <w:rPr>
          <w:rFonts w:ascii="Times New Roman" w:eastAsia="Times New Roman" w:hAnsi="Times New Roman" w:cs="Times New Roman"/>
          <w:sz w:val="28"/>
          <w:szCs w:val="28"/>
          <w:lang w:eastAsia="ru-RU"/>
        </w:rPr>
        <w:t xml:space="preserve"> Н.А. и др. Безопасность и защита населения в чрезвычайных ситуациях: Учебник для населения. Под </w:t>
      </w:r>
      <w:proofErr w:type="spellStart"/>
      <w:r w:rsidRPr="00255D78">
        <w:rPr>
          <w:rFonts w:ascii="Times New Roman" w:eastAsia="Times New Roman" w:hAnsi="Times New Roman" w:cs="Times New Roman"/>
          <w:sz w:val="28"/>
          <w:szCs w:val="28"/>
          <w:lang w:eastAsia="ru-RU"/>
        </w:rPr>
        <w:t>общ.ред</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Г.Н.Кириллова</w:t>
      </w:r>
      <w:proofErr w:type="spellEnd"/>
      <w:r w:rsidRPr="00255D78">
        <w:rPr>
          <w:rFonts w:ascii="Times New Roman" w:eastAsia="Times New Roman" w:hAnsi="Times New Roman" w:cs="Times New Roman"/>
          <w:sz w:val="28"/>
          <w:szCs w:val="28"/>
          <w:lang w:eastAsia="ru-RU"/>
        </w:rPr>
        <w:t>. М.: Изд-во НЦ-ЭНАС, 2003.</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Маньков В.Д., Заграничный С.Ф. Опасность поражения электрическим током и порядок первой помощи при несчастных случаях на производстве. Практическое руководство. СПб.: НОУ ДПО УМИТЦ «</w:t>
      </w:r>
      <w:proofErr w:type="gramStart"/>
      <w:r w:rsidRPr="00255D78">
        <w:rPr>
          <w:rFonts w:ascii="Times New Roman" w:eastAsia="Times New Roman" w:hAnsi="Times New Roman" w:cs="Times New Roman"/>
          <w:sz w:val="28"/>
          <w:szCs w:val="28"/>
          <w:lang w:eastAsia="ru-RU"/>
        </w:rPr>
        <w:t>Электро Сервис</w:t>
      </w:r>
      <w:proofErr w:type="gramEnd"/>
      <w:r w:rsidRPr="00255D78">
        <w:rPr>
          <w:rFonts w:ascii="Times New Roman" w:eastAsia="Times New Roman" w:hAnsi="Times New Roman" w:cs="Times New Roman"/>
          <w:sz w:val="28"/>
          <w:szCs w:val="28"/>
          <w:lang w:eastAsia="ru-RU"/>
        </w:rPr>
        <w:t>», 2006.  80 с., ил.</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Мороз В.В., Голубев А.М., </w:t>
      </w:r>
      <w:proofErr w:type="spellStart"/>
      <w:r w:rsidRPr="00255D78">
        <w:rPr>
          <w:rFonts w:ascii="Times New Roman" w:eastAsia="Times New Roman" w:hAnsi="Times New Roman" w:cs="Times New Roman"/>
          <w:sz w:val="28"/>
          <w:szCs w:val="28"/>
          <w:lang w:eastAsia="ru-RU"/>
        </w:rPr>
        <w:t>Решетняк</w:t>
      </w:r>
      <w:proofErr w:type="spellEnd"/>
      <w:r w:rsidRPr="00255D78">
        <w:rPr>
          <w:rFonts w:ascii="Times New Roman" w:eastAsia="Times New Roman" w:hAnsi="Times New Roman" w:cs="Times New Roman"/>
          <w:sz w:val="28"/>
          <w:szCs w:val="28"/>
          <w:lang w:eastAsia="ru-RU"/>
        </w:rPr>
        <w:t xml:space="preserve"> В.И. Методические рекомендации по проведению реанимационных мероприятий Европейского Совета по реанимации.  М.: </w:t>
      </w:r>
      <w:proofErr w:type="spellStart"/>
      <w:r w:rsidRPr="00255D78">
        <w:rPr>
          <w:rFonts w:ascii="Times New Roman" w:eastAsia="Times New Roman" w:hAnsi="Times New Roman" w:cs="Times New Roman"/>
          <w:sz w:val="28"/>
          <w:szCs w:val="28"/>
          <w:lang w:eastAsia="ru-RU"/>
        </w:rPr>
        <w:t>Эльсервис</w:t>
      </w:r>
      <w:proofErr w:type="spellEnd"/>
      <w:r w:rsidRPr="00255D78">
        <w:rPr>
          <w:rFonts w:ascii="Times New Roman" w:eastAsia="Times New Roman" w:hAnsi="Times New Roman" w:cs="Times New Roman"/>
          <w:sz w:val="28"/>
          <w:szCs w:val="28"/>
          <w:lang w:eastAsia="ru-RU"/>
        </w:rPr>
        <w:t>, 2008.  319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Нечаев Э.А., </w:t>
      </w:r>
      <w:proofErr w:type="spellStart"/>
      <w:r w:rsidRPr="00255D78">
        <w:rPr>
          <w:rFonts w:ascii="Times New Roman" w:eastAsia="Times New Roman" w:hAnsi="Times New Roman" w:cs="Times New Roman"/>
          <w:sz w:val="28"/>
          <w:szCs w:val="28"/>
          <w:lang w:eastAsia="ru-RU"/>
        </w:rPr>
        <w:t>Ревской</w:t>
      </w:r>
      <w:proofErr w:type="spellEnd"/>
      <w:r w:rsidRPr="00255D78">
        <w:rPr>
          <w:rFonts w:ascii="Times New Roman" w:eastAsia="Times New Roman" w:hAnsi="Times New Roman" w:cs="Times New Roman"/>
          <w:sz w:val="28"/>
          <w:szCs w:val="28"/>
          <w:lang w:eastAsia="ru-RU"/>
        </w:rPr>
        <w:t xml:space="preserve"> А.К., Савицкий Г.Г. Синдром длительного сдавления. Руководство для врачей.  М.: Медицина, 2004. 208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Рябов Г.А. Синдромы критических состояний. М.: Медицина, 1998.  368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Синельников Р.Д., Синельников Я.Р. Атлас анатомии человека в 4-х томах.  М.: Медицина, 1999.</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Шойгу С.К., Воробьев Ю.Л. Охрана труда спасателя. М.: МЧС России, 1998.  205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Шойгу С.К., Воробьев Ю.Л. Учебник спасателя. Краснодар: Сов. Кубань, 2002.  528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Оказание первой помощи пострадавшим: Учебное пособие./ </w:t>
      </w:r>
      <w:proofErr w:type="spellStart"/>
      <w:r w:rsidRPr="00255D78">
        <w:rPr>
          <w:rFonts w:ascii="Times New Roman" w:eastAsia="Times New Roman" w:hAnsi="Times New Roman" w:cs="Times New Roman"/>
          <w:sz w:val="28"/>
          <w:szCs w:val="28"/>
          <w:lang w:eastAsia="ru-RU"/>
        </w:rPr>
        <w:t>Авитисов</w:t>
      </w:r>
      <w:proofErr w:type="spellEnd"/>
      <w:r w:rsidRPr="00255D78">
        <w:rPr>
          <w:rFonts w:ascii="Times New Roman" w:eastAsia="Times New Roman" w:hAnsi="Times New Roman" w:cs="Times New Roman"/>
          <w:sz w:val="28"/>
          <w:szCs w:val="28"/>
          <w:lang w:eastAsia="ru-RU"/>
        </w:rPr>
        <w:t xml:space="preserve"> П.В., Матюшин А.В., </w:t>
      </w:r>
      <w:proofErr w:type="spellStart"/>
      <w:r w:rsidRPr="00255D78">
        <w:rPr>
          <w:rFonts w:ascii="Times New Roman" w:eastAsia="Times New Roman" w:hAnsi="Times New Roman" w:cs="Times New Roman"/>
          <w:sz w:val="28"/>
          <w:szCs w:val="28"/>
          <w:lang w:eastAsia="ru-RU"/>
        </w:rPr>
        <w:t>Гайфуллина</w:t>
      </w:r>
      <w:proofErr w:type="spellEnd"/>
      <w:r w:rsidRPr="00255D78">
        <w:rPr>
          <w:rFonts w:ascii="Times New Roman" w:eastAsia="Times New Roman" w:hAnsi="Times New Roman" w:cs="Times New Roman"/>
          <w:sz w:val="28"/>
          <w:szCs w:val="28"/>
          <w:lang w:eastAsia="ru-RU"/>
        </w:rPr>
        <w:t xml:space="preserve"> О.В., Киселев В.П., Королева С.В..- М.: АГЗ МЧС России, 2010.</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Анатомия и физиология человека /Королева С.В., </w:t>
      </w:r>
      <w:proofErr w:type="spellStart"/>
      <w:r w:rsidRPr="00255D78">
        <w:rPr>
          <w:rFonts w:ascii="Times New Roman" w:eastAsia="Times New Roman" w:hAnsi="Times New Roman" w:cs="Times New Roman"/>
          <w:sz w:val="28"/>
          <w:szCs w:val="28"/>
          <w:lang w:eastAsia="ru-RU"/>
        </w:rPr>
        <w:t>Шарабанова</w:t>
      </w:r>
      <w:proofErr w:type="spellEnd"/>
      <w:r w:rsidRPr="00255D78">
        <w:rPr>
          <w:rFonts w:ascii="Times New Roman" w:eastAsia="Times New Roman" w:hAnsi="Times New Roman" w:cs="Times New Roman"/>
          <w:sz w:val="28"/>
          <w:szCs w:val="28"/>
          <w:lang w:eastAsia="ru-RU"/>
        </w:rPr>
        <w:t xml:space="preserve"> И.Ю. Учебное пособие по специальности 280103.65 – Защита в ЧС.- Иваново: ООНИ </w:t>
      </w:r>
      <w:proofErr w:type="spellStart"/>
      <w:r w:rsidRPr="00255D78">
        <w:rPr>
          <w:rFonts w:ascii="Times New Roman" w:eastAsia="Times New Roman" w:hAnsi="Times New Roman" w:cs="Times New Roman"/>
          <w:sz w:val="28"/>
          <w:szCs w:val="28"/>
          <w:lang w:eastAsia="ru-RU"/>
        </w:rPr>
        <w:t>ИвИ</w:t>
      </w:r>
      <w:proofErr w:type="spellEnd"/>
      <w:r w:rsidRPr="00255D78">
        <w:rPr>
          <w:rFonts w:ascii="Times New Roman" w:eastAsia="Times New Roman" w:hAnsi="Times New Roman" w:cs="Times New Roman"/>
          <w:sz w:val="28"/>
          <w:szCs w:val="28"/>
          <w:lang w:eastAsia="ru-RU"/>
        </w:rPr>
        <w:t xml:space="preserve"> ГПС МЧС России, 2009. </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Королёва С.В. Нормативно-правовые основы и алгоритмы оказания первой помощи. Учебное пособие / </w:t>
      </w:r>
      <w:proofErr w:type="spellStart"/>
      <w:r w:rsidRPr="00255D78">
        <w:rPr>
          <w:rFonts w:ascii="Times New Roman" w:eastAsia="Times New Roman" w:hAnsi="Times New Roman" w:cs="Times New Roman"/>
          <w:sz w:val="28"/>
          <w:szCs w:val="28"/>
          <w:lang w:eastAsia="ru-RU"/>
        </w:rPr>
        <w:t>С.В.Королёва</w:t>
      </w:r>
      <w:proofErr w:type="spellEnd"/>
      <w:r w:rsidRPr="00255D78">
        <w:rPr>
          <w:rFonts w:ascii="Times New Roman" w:eastAsia="Times New Roman" w:hAnsi="Times New Roman" w:cs="Times New Roman"/>
          <w:sz w:val="28"/>
          <w:szCs w:val="28"/>
          <w:lang w:eastAsia="ru-RU"/>
        </w:rPr>
        <w:t xml:space="preserve">, И.Ю. </w:t>
      </w:r>
      <w:proofErr w:type="spellStart"/>
      <w:r w:rsidRPr="00255D78">
        <w:rPr>
          <w:rFonts w:ascii="Times New Roman" w:eastAsia="Times New Roman" w:hAnsi="Times New Roman" w:cs="Times New Roman"/>
          <w:sz w:val="28"/>
          <w:szCs w:val="28"/>
          <w:lang w:eastAsia="ru-RU"/>
        </w:rPr>
        <w:t>Шарабанова</w:t>
      </w:r>
      <w:proofErr w:type="spellEnd"/>
      <w:r w:rsidRPr="00255D78">
        <w:rPr>
          <w:rFonts w:ascii="Times New Roman" w:eastAsia="Times New Roman" w:hAnsi="Times New Roman" w:cs="Times New Roman"/>
          <w:sz w:val="28"/>
          <w:szCs w:val="28"/>
          <w:lang w:eastAsia="ru-RU"/>
        </w:rPr>
        <w:t xml:space="preserve">. - Иваново: ООНИ </w:t>
      </w:r>
      <w:proofErr w:type="spellStart"/>
      <w:r w:rsidRPr="00255D78">
        <w:rPr>
          <w:rFonts w:ascii="Times New Roman" w:eastAsia="Times New Roman" w:hAnsi="Times New Roman" w:cs="Times New Roman"/>
          <w:sz w:val="28"/>
          <w:szCs w:val="28"/>
          <w:lang w:eastAsia="ru-RU"/>
        </w:rPr>
        <w:t>ИвИ</w:t>
      </w:r>
      <w:proofErr w:type="spellEnd"/>
      <w:r w:rsidRPr="00255D78">
        <w:rPr>
          <w:rFonts w:ascii="Times New Roman" w:eastAsia="Times New Roman" w:hAnsi="Times New Roman" w:cs="Times New Roman"/>
          <w:sz w:val="28"/>
          <w:szCs w:val="28"/>
          <w:lang w:eastAsia="ru-RU"/>
        </w:rPr>
        <w:t xml:space="preserve"> ГПС МЧС России. 2010. </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Основы медицинских знаний с курсом первой помощи: Учебное пособие / </w:t>
      </w:r>
      <w:proofErr w:type="spellStart"/>
      <w:r w:rsidRPr="00255D78">
        <w:rPr>
          <w:rFonts w:ascii="Times New Roman" w:eastAsia="Times New Roman" w:hAnsi="Times New Roman" w:cs="Times New Roman"/>
          <w:sz w:val="28"/>
          <w:szCs w:val="28"/>
          <w:lang w:eastAsia="ru-RU"/>
        </w:rPr>
        <w:t>Шарабанова</w:t>
      </w:r>
      <w:proofErr w:type="spellEnd"/>
      <w:r w:rsidRPr="00255D78">
        <w:rPr>
          <w:rFonts w:ascii="Times New Roman" w:eastAsia="Times New Roman" w:hAnsi="Times New Roman" w:cs="Times New Roman"/>
          <w:sz w:val="28"/>
          <w:szCs w:val="28"/>
          <w:lang w:eastAsia="ru-RU"/>
        </w:rPr>
        <w:t xml:space="preserve"> И.Ю. - Иваново: </w:t>
      </w:r>
      <w:proofErr w:type="spellStart"/>
      <w:r w:rsidRPr="00255D78">
        <w:rPr>
          <w:rFonts w:ascii="Times New Roman" w:eastAsia="Times New Roman" w:hAnsi="Times New Roman" w:cs="Times New Roman"/>
          <w:sz w:val="28"/>
          <w:szCs w:val="28"/>
          <w:lang w:eastAsia="ru-RU"/>
        </w:rPr>
        <w:t>ИвИ</w:t>
      </w:r>
      <w:proofErr w:type="spellEnd"/>
      <w:r w:rsidRPr="00255D78">
        <w:rPr>
          <w:rFonts w:ascii="Times New Roman" w:eastAsia="Times New Roman" w:hAnsi="Times New Roman" w:cs="Times New Roman"/>
          <w:sz w:val="28"/>
          <w:szCs w:val="28"/>
          <w:lang w:eastAsia="ru-RU"/>
        </w:rPr>
        <w:t xml:space="preserve"> ГПС МЧС России, 2008.- 182 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Основы первой помощи: варианты заданий и методические рекомендации по написанию реферата и выполнению контрольной работы для курсантов, студентов и слушателей </w:t>
      </w:r>
      <w:proofErr w:type="spellStart"/>
      <w:r w:rsidRPr="00255D78">
        <w:rPr>
          <w:rFonts w:ascii="Times New Roman" w:eastAsia="Times New Roman" w:hAnsi="Times New Roman" w:cs="Times New Roman"/>
          <w:sz w:val="28"/>
          <w:szCs w:val="28"/>
          <w:lang w:eastAsia="ru-RU"/>
        </w:rPr>
        <w:t>ИвИ</w:t>
      </w:r>
      <w:proofErr w:type="spellEnd"/>
      <w:r w:rsidRPr="00255D78">
        <w:rPr>
          <w:rFonts w:ascii="Times New Roman" w:eastAsia="Times New Roman" w:hAnsi="Times New Roman" w:cs="Times New Roman"/>
          <w:sz w:val="28"/>
          <w:szCs w:val="28"/>
          <w:lang w:eastAsia="ru-RU"/>
        </w:rPr>
        <w:t xml:space="preserve"> ГПС МЧС России по специальностям 280705.65-Пожарная безопасность, направлению подготовки 280700.62-Техносферная безопасность: профиль подготовки 280706.62-«Пожарная безопасность» и 280707.62-«Защита в ЧС»/И.Ю. </w:t>
      </w:r>
      <w:proofErr w:type="spellStart"/>
      <w:r w:rsidRPr="00255D78">
        <w:rPr>
          <w:rFonts w:ascii="Times New Roman" w:eastAsia="Times New Roman" w:hAnsi="Times New Roman" w:cs="Times New Roman"/>
          <w:sz w:val="28"/>
          <w:szCs w:val="28"/>
          <w:lang w:eastAsia="ru-RU"/>
        </w:rPr>
        <w:t>Шарабанова</w:t>
      </w:r>
      <w:proofErr w:type="spellEnd"/>
      <w:r w:rsidRPr="00255D78">
        <w:rPr>
          <w:rFonts w:ascii="Times New Roman" w:eastAsia="Times New Roman" w:hAnsi="Times New Roman" w:cs="Times New Roman"/>
          <w:sz w:val="28"/>
          <w:szCs w:val="28"/>
          <w:lang w:eastAsia="ru-RU"/>
        </w:rPr>
        <w:t xml:space="preserve">. -Иваново: ООНИ ЭКО </w:t>
      </w:r>
      <w:proofErr w:type="spellStart"/>
      <w:proofErr w:type="gramStart"/>
      <w:r w:rsidRPr="00255D78">
        <w:rPr>
          <w:rFonts w:ascii="Times New Roman" w:eastAsia="Times New Roman" w:hAnsi="Times New Roman" w:cs="Times New Roman"/>
          <w:sz w:val="28"/>
          <w:szCs w:val="28"/>
          <w:lang w:eastAsia="ru-RU"/>
        </w:rPr>
        <w:t>ИвИ</w:t>
      </w:r>
      <w:proofErr w:type="spellEnd"/>
      <w:r w:rsidRPr="00255D78">
        <w:rPr>
          <w:rFonts w:ascii="Times New Roman" w:eastAsia="Times New Roman" w:hAnsi="Times New Roman" w:cs="Times New Roman"/>
          <w:sz w:val="28"/>
          <w:szCs w:val="28"/>
          <w:lang w:eastAsia="ru-RU"/>
        </w:rPr>
        <w:t xml:space="preserve">  ГПС</w:t>
      </w:r>
      <w:proofErr w:type="gramEnd"/>
      <w:r w:rsidRPr="00255D78">
        <w:rPr>
          <w:rFonts w:ascii="Times New Roman" w:eastAsia="Times New Roman" w:hAnsi="Times New Roman" w:cs="Times New Roman"/>
          <w:sz w:val="28"/>
          <w:szCs w:val="28"/>
          <w:lang w:eastAsia="ru-RU"/>
        </w:rPr>
        <w:t xml:space="preserve"> МЧС России,2012.-78с.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Подготовка спасателей пожарных. Медицинская подготовка/ Л.Ю. Бондаренко, </w:t>
      </w:r>
      <w:proofErr w:type="spellStart"/>
      <w:r w:rsidRPr="00255D78">
        <w:rPr>
          <w:rFonts w:ascii="Times New Roman" w:eastAsia="Times New Roman" w:hAnsi="Times New Roman" w:cs="Times New Roman"/>
          <w:sz w:val="28"/>
          <w:szCs w:val="28"/>
          <w:lang w:eastAsia="ru-RU"/>
        </w:rPr>
        <w:t>В.И.Дутов</w:t>
      </w:r>
      <w:proofErr w:type="spellEnd"/>
      <w:r w:rsidRPr="00255D78">
        <w:rPr>
          <w:rFonts w:ascii="Times New Roman" w:eastAsia="Times New Roman" w:hAnsi="Times New Roman" w:cs="Times New Roman"/>
          <w:sz w:val="28"/>
          <w:szCs w:val="28"/>
          <w:lang w:eastAsia="ru-RU"/>
        </w:rPr>
        <w:t xml:space="preserve">, </w:t>
      </w:r>
      <w:proofErr w:type="spellStart"/>
      <w:r w:rsidRPr="00255D78">
        <w:rPr>
          <w:rFonts w:ascii="Times New Roman" w:eastAsia="Times New Roman" w:hAnsi="Times New Roman" w:cs="Times New Roman"/>
          <w:sz w:val="28"/>
          <w:szCs w:val="28"/>
          <w:lang w:eastAsia="ru-RU"/>
        </w:rPr>
        <w:t>В.В.Теребнёв</w:t>
      </w:r>
      <w:proofErr w:type="spellEnd"/>
      <w:r w:rsidRPr="00255D78">
        <w:rPr>
          <w:rFonts w:ascii="Times New Roman" w:eastAsia="Times New Roman" w:hAnsi="Times New Roman" w:cs="Times New Roman"/>
          <w:sz w:val="28"/>
          <w:szCs w:val="28"/>
          <w:lang w:eastAsia="ru-RU"/>
        </w:rPr>
        <w:t>.-М.: Центр пропаганды,2008.-160с.</w:t>
      </w:r>
    </w:p>
    <w:p w:rsidR="00255D78" w:rsidRPr="00255D78" w:rsidRDefault="00255D78" w:rsidP="00653500">
      <w:pPr>
        <w:numPr>
          <w:ilvl w:val="0"/>
          <w:numId w:val="20"/>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Первая мед. помощь в ЧС: </w:t>
      </w:r>
      <w:proofErr w:type="spellStart"/>
      <w:r w:rsidRPr="00255D78">
        <w:rPr>
          <w:rFonts w:ascii="Times New Roman" w:eastAsia="Times New Roman" w:hAnsi="Times New Roman" w:cs="Times New Roman"/>
          <w:sz w:val="28"/>
          <w:szCs w:val="28"/>
          <w:lang w:eastAsia="ru-RU"/>
        </w:rPr>
        <w:t>Шаховец</w:t>
      </w:r>
      <w:proofErr w:type="spellEnd"/>
      <w:r w:rsidRPr="00255D78">
        <w:rPr>
          <w:rFonts w:ascii="Times New Roman" w:eastAsia="Times New Roman" w:hAnsi="Times New Roman" w:cs="Times New Roman"/>
          <w:sz w:val="28"/>
          <w:szCs w:val="28"/>
          <w:lang w:eastAsia="ru-RU"/>
        </w:rPr>
        <w:t xml:space="preserve"> В.В.</w:t>
      </w:r>
      <w:proofErr w:type="gramStart"/>
      <w:r w:rsidRPr="00255D78">
        <w:rPr>
          <w:rFonts w:ascii="Times New Roman" w:eastAsia="Times New Roman" w:hAnsi="Times New Roman" w:cs="Times New Roman"/>
          <w:sz w:val="28"/>
          <w:szCs w:val="28"/>
          <w:lang w:eastAsia="ru-RU"/>
        </w:rPr>
        <w:t>,  Уч.</w:t>
      </w:r>
      <w:proofErr w:type="gramEnd"/>
      <w:r w:rsidRPr="00255D78">
        <w:rPr>
          <w:rFonts w:ascii="Times New Roman" w:eastAsia="Times New Roman" w:hAnsi="Times New Roman" w:cs="Times New Roman"/>
          <w:sz w:val="28"/>
          <w:szCs w:val="28"/>
          <w:lang w:eastAsia="ru-RU"/>
        </w:rPr>
        <w:t xml:space="preserve"> пос. – М.,2007.-55с.  </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10. Безопасность жизнедеятельности</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от 21.12.1994 г. № 68-ФЗ «О защите населения и территорий от чрезвычайных ситуаций природного и техногенного характера».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от 12.02.1998 г. № 28-ФЗ «О гражданской обороне».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от 09.01.1996 г. № 3-ФЗ «О радиационной безопасности населения».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от 21.12.1994 г. № 69-ФЗ «О пожарной безопасности».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Федеральный закон от 06.03.2006 № 35-ФЗ «О противодействии терроризму».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от 30.12.2003 г. № 794 «О единой государственной системе предупреждения и ликвидации ЧС».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Постановление Правительства от 04.09.2003 г. № 547 «О подготовке населения в области защиты от ЧС природного и техногенного характера».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Постановление Правительства от 03.08.1996 г. № 924 «О силах и средствах единой государственной системы предупреждения и ликвидации чрезвычайных ситуаций».</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Приказ МЧС России от 29.09.2005 г. № 656 «Об утверждении положения о функциональной подсистеме предупреждения и тушения пожаров единой государственной системы предупреждения и ликвидации чрезвычайных ситуаций».</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Постановление Правительства от 21.05.2007 г. № 304 «О классификации ЧС природного и техногенного характера».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Акимов В.А. Безопасность жизнедеятельности. Безопасность в ЧС природного и техногенного характера: учебное пособие / В.А. Акимов, </w:t>
      </w:r>
      <w:r w:rsidRPr="00255D78">
        <w:rPr>
          <w:rFonts w:ascii="Times New Roman" w:eastAsia="Times New Roman" w:hAnsi="Times New Roman" w:cs="Times New Roman"/>
          <w:sz w:val="28"/>
          <w:szCs w:val="28"/>
          <w:lang w:eastAsia="ru-RU"/>
        </w:rPr>
        <w:br/>
        <w:t xml:space="preserve">Ю.Л. Воробьев, М.И. Фалеев и др. 3 - изд. </w:t>
      </w:r>
      <w:proofErr w:type="spellStart"/>
      <w:r w:rsidRPr="00255D78">
        <w:rPr>
          <w:rFonts w:ascii="Times New Roman" w:eastAsia="Times New Roman" w:hAnsi="Times New Roman" w:cs="Times New Roman"/>
          <w:sz w:val="28"/>
          <w:szCs w:val="28"/>
          <w:lang w:eastAsia="ru-RU"/>
        </w:rPr>
        <w:t>испр</w:t>
      </w:r>
      <w:proofErr w:type="spellEnd"/>
      <w:r w:rsidRPr="00255D78">
        <w:rPr>
          <w:rFonts w:ascii="Times New Roman" w:eastAsia="Times New Roman" w:hAnsi="Times New Roman" w:cs="Times New Roman"/>
          <w:sz w:val="28"/>
          <w:szCs w:val="28"/>
          <w:lang w:eastAsia="ru-RU"/>
        </w:rPr>
        <w:t>. – М.: Высшая школа, 2008 – 592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Занько Н.Г. Медико-биологические основы безопасности жизнедеятельности / Н.Г. Занько –  М.: Академия, 2008. – 288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Денисов В.В. Безопасность жизнедеятельности. Защита населения и территорий при чрезвычайных ситуациях: учебное пособие </w:t>
      </w:r>
      <w:r w:rsidRPr="00255D78">
        <w:rPr>
          <w:rFonts w:ascii="Times New Roman" w:eastAsia="Times New Roman" w:hAnsi="Times New Roman" w:cs="Times New Roman"/>
          <w:sz w:val="28"/>
          <w:szCs w:val="28"/>
          <w:lang w:eastAsia="ru-RU"/>
        </w:rPr>
        <w:br/>
        <w:t>/ В.В. Денисов и другие – Ростов н/Д: Издательский центр «</w:t>
      </w:r>
      <w:proofErr w:type="spellStart"/>
      <w:r w:rsidRPr="00255D78">
        <w:rPr>
          <w:rFonts w:ascii="Times New Roman" w:eastAsia="Times New Roman" w:hAnsi="Times New Roman" w:cs="Times New Roman"/>
          <w:sz w:val="28"/>
          <w:szCs w:val="28"/>
          <w:lang w:eastAsia="ru-RU"/>
        </w:rPr>
        <w:t>МарТ</w:t>
      </w:r>
      <w:proofErr w:type="spellEnd"/>
      <w:r w:rsidRPr="00255D78">
        <w:rPr>
          <w:rFonts w:ascii="Times New Roman" w:eastAsia="Times New Roman" w:hAnsi="Times New Roman" w:cs="Times New Roman"/>
          <w:sz w:val="28"/>
          <w:szCs w:val="28"/>
          <w:lang w:eastAsia="ru-RU"/>
        </w:rPr>
        <w:t>», 2011 – 720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Мастрюков Б.С. Опасные ситуации техногенного характера и защита от них: учебник для студентов высших учебных заведений </w:t>
      </w:r>
      <w:r w:rsidRPr="00255D78">
        <w:rPr>
          <w:rFonts w:ascii="Times New Roman" w:eastAsia="Times New Roman" w:hAnsi="Times New Roman" w:cs="Times New Roman"/>
          <w:sz w:val="28"/>
          <w:szCs w:val="28"/>
          <w:lang w:eastAsia="ru-RU"/>
        </w:rPr>
        <w:br/>
        <w:t>/ Б.С. Мастрюков. – М.: Издательский центр «Академия», 2009. – 320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Михайлов Л.А. Чрезвычайные ситуации природного, техногенного и социального характера и защита от них: учебник для ВУЗов / Л.А. Михайлов, В.П. Соломин, под ред. С.А. Михайлова. – СПб.: Питер, 2009. – 235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Петров С.В. Опасные ситуации техногенного характера и защита от них: учеб пособие / С.В. Петров, В.А. </w:t>
      </w:r>
      <w:proofErr w:type="spellStart"/>
      <w:r w:rsidRPr="00255D78">
        <w:rPr>
          <w:rFonts w:ascii="Times New Roman" w:eastAsia="Times New Roman" w:hAnsi="Times New Roman" w:cs="Times New Roman"/>
          <w:sz w:val="28"/>
          <w:szCs w:val="28"/>
          <w:lang w:eastAsia="ru-RU"/>
        </w:rPr>
        <w:t>Макашев</w:t>
      </w:r>
      <w:proofErr w:type="spellEnd"/>
      <w:r w:rsidRPr="00255D78">
        <w:rPr>
          <w:rFonts w:ascii="Times New Roman" w:eastAsia="Times New Roman" w:hAnsi="Times New Roman" w:cs="Times New Roman"/>
          <w:sz w:val="28"/>
          <w:szCs w:val="28"/>
          <w:lang w:eastAsia="ru-RU"/>
        </w:rPr>
        <w:t xml:space="preserve">. – М.: ЭНАС, </w:t>
      </w:r>
      <w:r w:rsidRPr="00255D78">
        <w:rPr>
          <w:rFonts w:ascii="Times New Roman" w:eastAsia="Times New Roman" w:hAnsi="Times New Roman" w:cs="Times New Roman"/>
          <w:sz w:val="28"/>
          <w:szCs w:val="28"/>
          <w:lang w:eastAsia="ru-RU"/>
        </w:rPr>
        <w:br/>
        <w:t>2008. – 224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Емельянов В.М. Защита населения и территорий в чрезвычайных ситуациях. – учебное пособие для высшей школы / В.М. Емельянов, В.Н. </w:t>
      </w:r>
      <w:proofErr w:type="spellStart"/>
      <w:r w:rsidRPr="00255D78">
        <w:rPr>
          <w:rFonts w:ascii="Times New Roman" w:eastAsia="Times New Roman" w:hAnsi="Times New Roman" w:cs="Times New Roman"/>
          <w:sz w:val="28"/>
          <w:szCs w:val="28"/>
          <w:lang w:eastAsia="ru-RU"/>
        </w:rPr>
        <w:t>Коханов</w:t>
      </w:r>
      <w:proofErr w:type="spellEnd"/>
      <w:r w:rsidRPr="00255D78">
        <w:rPr>
          <w:rFonts w:ascii="Times New Roman" w:eastAsia="Times New Roman" w:hAnsi="Times New Roman" w:cs="Times New Roman"/>
          <w:sz w:val="28"/>
          <w:szCs w:val="28"/>
          <w:lang w:eastAsia="ru-RU"/>
        </w:rPr>
        <w:t xml:space="preserve">, П.А. Некрасов; под ред. В.В. Тарасова. – 4 -е изд., доп. </w:t>
      </w:r>
      <w:proofErr w:type="spellStart"/>
      <w:r w:rsidRPr="00255D78">
        <w:rPr>
          <w:rFonts w:ascii="Times New Roman" w:eastAsia="Times New Roman" w:hAnsi="Times New Roman" w:cs="Times New Roman"/>
          <w:sz w:val="28"/>
          <w:szCs w:val="28"/>
          <w:lang w:eastAsia="ru-RU"/>
        </w:rPr>
        <w:t>испр</w:t>
      </w:r>
      <w:proofErr w:type="spellEnd"/>
      <w:r w:rsidRPr="00255D78">
        <w:rPr>
          <w:rFonts w:ascii="Times New Roman" w:eastAsia="Times New Roman" w:hAnsi="Times New Roman" w:cs="Times New Roman"/>
          <w:sz w:val="28"/>
          <w:szCs w:val="28"/>
          <w:lang w:eastAsia="ru-RU"/>
        </w:rPr>
        <w:t>. – М.: Академический Проект, 2007. – 496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Коротков Б.П. Безопасность жизнедеятельности и медицина катастроф: учебное пособие / Б.П. Коротков, И.Г. Черепанов. – М.: Издательско-торговая корпорация «Дашков и К», Ростов Н/Д. Наука – Пресс, 2008. – </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Надежность технических систем и техногенный риск. Часть 1. Надежность технических систем: учебное пособие. М.: ОООИД «Альянс», 2008, ООО Издательство «Путь», 2008. – 200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Оперативное управление мероприятиями РСЧС: сборник лекций для руководящего состава МЧС России / Книга – 2. Издание 2, дополненное и переработанное; под общ. ред. В.Ф. Мищенко: Москва: ООО «ИПП «КУНА», 2004. – 441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Сергеев В.С. Безопасность жизнедеятельности: учебно-методический комплекс дисциплины – М.: Академический Проект, 2010. – 558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Современные технологии защиты и спасения / под общей редакцией </w:t>
      </w:r>
      <w:r w:rsidRPr="00255D78">
        <w:rPr>
          <w:rFonts w:ascii="Times New Roman" w:eastAsia="Times New Roman" w:hAnsi="Times New Roman" w:cs="Times New Roman"/>
          <w:sz w:val="28"/>
          <w:szCs w:val="28"/>
          <w:lang w:eastAsia="ru-RU"/>
        </w:rPr>
        <w:br/>
        <w:t xml:space="preserve">Р.Х. </w:t>
      </w:r>
      <w:proofErr w:type="spellStart"/>
      <w:r w:rsidRPr="00255D78">
        <w:rPr>
          <w:rFonts w:ascii="Times New Roman" w:eastAsia="Times New Roman" w:hAnsi="Times New Roman" w:cs="Times New Roman"/>
          <w:sz w:val="28"/>
          <w:szCs w:val="28"/>
          <w:lang w:eastAsia="ru-RU"/>
        </w:rPr>
        <w:t>Цаликова</w:t>
      </w:r>
      <w:proofErr w:type="spellEnd"/>
      <w:r w:rsidRPr="00255D78">
        <w:rPr>
          <w:rFonts w:ascii="Times New Roman" w:eastAsia="Times New Roman" w:hAnsi="Times New Roman" w:cs="Times New Roman"/>
          <w:sz w:val="28"/>
          <w:szCs w:val="28"/>
          <w:lang w:eastAsia="ru-RU"/>
        </w:rPr>
        <w:t>. – МЧ, России. – М.: Деловой экспресс, 2007. – 288 с.</w:t>
      </w:r>
    </w:p>
    <w:p w:rsidR="00255D78" w:rsidRPr="00255D78" w:rsidRDefault="00255D78" w:rsidP="00653500">
      <w:pPr>
        <w:numPr>
          <w:ilvl w:val="0"/>
          <w:numId w:val="21"/>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Шульгин В.Н. Инженерная защита населения и территорий в чрезвычайных ситуациях мирного и военного времени: учебник для Вузов / под ред. В.А. </w:t>
      </w:r>
      <w:proofErr w:type="spellStart"/>
      <w:r w:rsidRPr="00255D78">
        <w:rPr>
          <w:rFonts w:ascii="Times New Roman" w:eastAsia="Times New Roman" w:hAnsi="Times New Roman" w:cs="Times New Roman"/>
          <w:sz w:val="28"/>
          <w:szCs w:val="28"/>
          <w:lang w:eastAsia="ru-RU"/>
        </w:rPr>
        <w:t>Пучкова</w:t>
      </w:r>
      <w:proofErr w:type="spellEnd"/>
      <w:r w:rsidRPr="00255D78">
        <w:rPr>
          <w:rFonts w:ascii="Times New Roman" w:eastAsia="Times New Roman" w:hAnsi="Times New Roman" w:cs="Times New Roman"/>
          <w:sz w:val="28"/>
          <w:szCs w:val="28"/>
          <w:lang w:eastAsia="ru-RU"/>
        </w:rPr>
        <w:t>. – М.: Академический Проект; Екатеринбург: Деловая книга, 2010. – 684 с.</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4. Оценка качества освоения программы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Оценка качества освоения программы осуществляется аттестационной комиссией в виде итоговой аттестации (квалификационного экзамена в устной форме и выполнения практического задания) на основе пятибалльной системы оценок по основным дисциплинам программы.</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Слушатель считается аттестованным, если имеет положительные (3,4 или 5) оценки по всем вопросам программы, выносимым на экзамен.</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организации и проведения итоговой аттестации регламентируются нормативными локальными актами образовательной организацией.</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Вопросы для приема итоговой аттестации (экзамена)</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«Охрана труда и электробезопасность в электроустановках»</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и сроки расследования несчастных случаев.</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нормативные документы по охране труда.</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при развертывании сил и средств.</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предъявляемые к караульному помещению.</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предъявляемые к гаражу для хранения пожарной техники.</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при несении караульной службы.</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охраны труда при обработке вызова.</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Электрический ток, основные параметры электрического тока.</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Электроизмерительные приборы и измерения.</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Электрозащитные средства пожарных частей.</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Электрооборудование пожарных частей.</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и сроки испытания диэлектрических средств.</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Электрические провода: виды электропроводов, способы прокладки.</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Аварийные режимы работы электроустановок.</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Предохранители, их номинальные параметры.</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Автоматические устройства защиты электрических сетей.</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Пожарная опасность электроустановок.</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Короткое замыкание: сущность явления, профилактические мероприятия.</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Перегрузка: сущность явления, профилактические мероприятия.</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Действие электрического тока на организм человека.</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и классификация местных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и классификация общих </w:t>
      </w:r>
      <w:proofErr w:type="spellStart"/>
      <w:r w:rsidRPr="00255D78">
        <w:rPr>
          <w:rFonts w:ascii="Times New Roman" w:eastAsia="Times New Roman" w:hAnsi="Times New Roman" w:cs="Times New Roman"/>
          <w:sz w:val="28"/>
          <w:szCs w:val="28"/>
          <w:lang w:eastAsia="ru-RU"/>
        </w:rPr>
        <w:t>электротравм</w:t>
      </w:r>
      <w:proofErr w:type="spellEnd"/>
      <w:r w:rsidRPr="00255D78">
        <w:rPr>
          <w:rFonts w:ascii="Times New Roman" w:eastAsia="Times New Roman" w:hAnsi="Times New Roman" w:cs="Times New Roman"/>
          <w:sz w:val="28"/>
          <w:szCs w:val="28"/>
          <w:lang w:eastAsia="ru-RU"/>
        </w:rPr>
        <w:t>, их деление по степени тяжести поражения.</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Общее сопротивление организма человека. Влияние индивидуальных свойств человеческого организма на исход поражения.</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Влияние силы тока на исход поражения человека.</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Классификация средств защиты в электроустановках.</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Средства защиты от прямого прикосновения к токоведущим частям.</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Средства защиты от поражения при косвенном прикосновении.</w:t>
      </w:r>
    </w:p>
    <w:p w:rsidR="00255D78" w:rsidRPr="00255D78" w:rsidRDefault="00255D78" w:rsidP="00653500">
      <w:pPr>
        <w:numPr>
          <w:ilvl w:val="0"/>
          <w:numId w:val="22"/>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Меры, применяемые в электроустановках, для обеспечения безопасности обслуживающего персонала.</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highlight w:val="yellow"/>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«Психологическая подготовка»</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Взаимодействие с абонентами при острых стрессовых реакциях. </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дыхания. Дыхательная гимнастика.</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Визуализация. Самовнушение. Комплексное использование приемы </w:t>
      </w:r>
      <w:proofErr w:type="spellStart"/>
      <w:r w:rsidRPr="00255D78">
        <w:rPr>
          <w:rFonts w:ascii="Times New Roman" w:eastAsia="Times New Roman" w:hAnsi="Times New Roman" w:cs="Times New Roman"/>
          <w:sz w:val="28"/>
          <w:szCs w:val="28"/>
          <w:lang w:eastAsia="ru-RU"/>
        </w:rPr>
        <w:t>саморегуляции</w:t>
      </w:r>
      <w:proofErr w:type="spellEnd"/>
      <w:r w:rsidRPr="00255D78">
        <w:rPr>
          <w:rFonts w:ascii="Times New Roman" w:eastAsia="Times New Roman" w:hAnsi="Times New Roman" w:cs="Times New Roman"/>
          <w:sz w:val="28"/>
          <w:szCs w:val="28"/>
          <w:lang w:eastAsia="ru-RU"/>
        </w:rPr>
        <w:t>.</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Влияние </w:t>
      </w:r>
      <w:proofErr w:type="spellStart"/>
      <w:r w:rsidRPr="00255D78">
        <w:rPr>
          <w:rFonts w:ascii="Times New Roman" w:eastAsia="Times New Roman" w:hAnsi="Times New Roman" w:cs="Times New Roman"/>
          <w:sz w:val="28"/>
          <w:szCs w:val="28"/>
          <w:lang w:eastAsia="ru-RU"/>
        </w:rPr>
        <w:t>монотонии</w:t>
      </w:r>
      <w:proofErr w:type="spellEnd"/>
      <w:r w:rsidRPr="00255D78">
        <w:rPr>
          <w:rFonts w:ascii="Times New Roman" w:eastAsia="Times New Roman" w:hAnsi="Times New Roman" w:cs="Times New Roman"/>
          <w:sz w:val="28"/>
          <w:szCs w:val="28"/>
          <w:lang w:eastAsia="ru-RU"/>
        </w:rPr>
        <w:t>, гипокинезии, гиподинамии и других факторов, на психическое состояние и работоспособность диспетчеров.</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Механизмы накопления профессионального стресса у диспетчеров службы пожарной связи. Негативные последствия профессионального стресса: в профессиональной, личностной и семейных сферах.</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Общение, его компоненты и виды.</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Общие принципы общения с абонентом. Приемы конструктивного общения.</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труда и отдыха диспетчеров как средство профилактики нарушений профессионального здоровья.</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Психологические особенности работы диспетчеров службы пожарной связи. Факторы, воздействующие на диспетчеров.</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4851BA" w:rsidRDefault="00255D78" w:rsidP="004851BA">
      <w:pPr>
        <w:tabs>
          <w:tab w:val="left" w:pos="0"/>
        </w:tabs>
        <w:spacing w:after="0" w:line="240" w:lineRule="auto"/>
        <w:contextualSpacing/>
        <w:jc w:val="center"/>
        <w:rPr>
          <w:rFonts w:ascii="Times New Roman" w:eastAsia="Times New Roman" w:hAnsi="Times New Roman" w:cs="Times New Roman"/>
          <w:b/>
          <w:sz w:val="28"/>
          <w:szCs w:val="28"/>
          <w:lang w:eastAsia="ru-RU"/>
        </w:rPr>
      </w:pPr>
      <w:r w:rsidRPr="004851BA">
        <w:rPr>
          <w:rFonts w:ascii="Times New Roman" w:eastAsia="Times New Roman" w:hAnsi="Times New Roman" w:cs="Times New Roman"/>
          <w:b/>
          <w:sz w:val="28"/>
          <w:szCs w:val="28"/>
          <w:lang w:eastAsia="ru-RU"/>
        </w:rPr>
        <w:t>«Организация деятельности ГПС»</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задачи и виды пожарной охраны в Российской </w:t>
      </w:r>
      <w:proofErr w:type="gramStart"/>
      <w:r w:rsidRPr="00255D78">
        <w:rPr>
          <w:rFonts w:ascii="Times New Roman" w:eastAsia="Times New Roman" w:hAnsi="Times New Roman" w:cs="Times New Roman"/>
          <w:sz w:val="28"/>
          <w:szCs w:val="28"/>
          <w:lang w:eastAsia="ru-RU"/>
        </w:rPr>
        <w:t>Федерации .</w:t>
      </w:r>
      <w:proofErr w:type="gramEnd"/>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Нормативно-правовые акты, регламентирующие деятельность ГПС МЧС России.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Гарантии правовой и социальной защиты личного состава ГПС МЧС России.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о пожарно-спасательных гарнизонах, гарнизонной службе. Основные задачи гарнизонной службы.</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организации несения службы при введении особого противопожарного режима.</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Образование пожарно-спасательных гарнизонов, должностные лица, нештатные службы гарнизонов.</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службы 112.</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привлечения сил и средств пожарно-спасательных гарнизонов и специализированных подразделений к тушению пожаров и проведению АСР.</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караула, караульной службы, основные задачи караульной службы Государственной противопожарной службы.</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Обязанности диспетчера пункта связи части.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проведения развода и смены караулов.</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Внутренний распорядок дня дежурного караула.</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История становления и развития пожарной охраны в России.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Состав внутреннего наряда караула (дежурной </w:t>
      </w:r>
      <w:proofErr w:type="spellStart"/>
      <w:r w:rsidRPr="00255D78">
        <w:rPr>
          <w:rFonts w:ascii="Times New Roman" w:eastAsia="Times New Roman" w:hAnsi="Times New Roman" w:cs="Times New Roman"/>
          <w:sz w:val="28"/>
          <w:szCs w:val="28"/>
          <w:lang w:eastAsia="ru-RU"/>
        </w:rPr>
        <w:t>смкены</w:t>
      </w:r>
      <w:proofErr w:type="spellEnd"/>
      <w:r w:rsidRPr="00255D78">
        <w:rPr>
          <w:rFonts w:ascii="Times New Roman" w:eastAsia="Times New Roman" w:hAnsi="Times New Roman" w:cs="Times New Roman"/>
          <w:sz w:val="28"/>
          <w:szCs w:val="28"/>
          <w:lang w:eastAsia="ru-RU"/>
        </w:rPr>
        <w:t>), обязанности дневального по помещениям.</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Единая дежурно-диспетчерская служба, цель создания, основные задачи.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требования, предъявляемые к профессиональным и морально-психологическим качествам специалистов ЕДДС.</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характеристики рангов (номеров) пожаров и порядок их объявления.</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обучения личного состава ГПС МЧС России.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задачи подготовки личного состава ГПС МЧС России.</w:t>
      </w:r>
    </w:p>
    <w:p w:rsidR="00255D78" w:rsidRPr="00255D78" w:rsidRDefault="00255D78" w:rsidP="00653500">
      <w:pPr>
        <w:numPr>
          <w:ilvl w:val="0"/>
          <w:numId w:val="23"/>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коррупции, антикоррупционное законодательство в системе МЧС России. </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«Пожарная профилактика»</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лестниц согласно установленным требованиям Федерального закона от 22 июля 2009г. № 123-ФЗ «Технический регламент о требованиях пожарной безопасности».</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незадымляемых лестничных клеток. </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Типы незадымляемые лестничные клеток.</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Понятия «пожарная опасность» и «пожарная безопасность».</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Понятия «система предотвращения пожара» и «система противопожарной защиты».</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Перечислите составляющие «треугольника пожара».</w:t>
      </w:r>
    </w:p>
    <w:p w:rsidR="00255D78" w:rsidRPr="00255D78" w:rsidRDefault="00255D78" w:rsidP="00653500">
      <w:pPr>
        <w:numPr>
          <w:ilvl w:val="0"/>
          <w:numId w:val="24"/>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«противопожарный режим», требования, которые устанавливает противопожарный режим.</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«Пожарная тактика»</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Пожар и его признаки: понятие о пожаре и его признаках; условия, способствующие возникновению горения.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Опасные факторы пожара и их сопутствующие проявления.</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Зоны пожара и их краткая характеристика.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пожаров по условиям газового обмена с окружающей средой.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пожаров по виду горящих материалов.</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Условия и принципы прекращения горения на пожаре.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Огнетушащие вещества, их классификация по доминирующему принципу прекращения горения, требования, предъявляемые к огнетушащим веществам.</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действий по тушению пожаров.</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Приём и обработка сообщения о пожаре (вызове)  как вид действий по тушению пожаров, порядок обработки сообщения о пожаре, фиксируемая информация.</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Выезд и следование к месту пожара (вызова): условия, обеспечивающие прибытие подразделений на пожар в кратчайший срок; действия в пути следования к месту пожара при обнаружении в пути следования другого пожара и вынужденной остановке.</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Разведка места пожара: цель и задачи разведки пожара; способы ведения разведки; состав разведки; снаряжение разведки.</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Аварийно-спасательные работы, связанные с тушением пожара: когда проводится спасание людей;  основные способы, пути и средства спасания людей и имущества.</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Развертывание сил и средств: понятие о развертывании сил и средств на пожаре; этапы развертывания, правила прокладки рукавных линий.</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Ликвидация горения. Этапы тушения пожара: локализация и ликвидация пожара.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Специальные работы на пожаре: виды и краткая характеристика специальных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Сбор и возвращение к месту постоянного расположения.</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Управление силами и средствами на пожаре. Структура управления.</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РТП на пожаре: функции РТП на пожаре, порядок смены РТП на пожаре.</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Оперативный штаб пожаротушения, его задачи.</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Участки (сектора) тушения пожара: определение, принципы их организации. </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чердаках зданий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этажах зданий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подвалах зданий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зданиях повышенной этажности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в культурно - зрелищных учреждениях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резервуаров и резервуарных парков нефти и нефтепродуктов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энергетических объектах и в помещениях с электроустановками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деревообрабатывающих предприятиях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пожаров на железнодорожном транспорте.</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Особенности развития и тушения лесных и торфяных пожаров и проведение связанных с ними аварийно - спасательных работ.</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Формы и методы тактической подготовки начальствующего и личного состава.</w:t>
      </w:r>
    </w:p>
    <w:p w:rsidR="00255D78" w:rsidRPr="00255D78" w:rsidRDefault="00255D78" w:rsidP="00653500">
      <w:pPr>
        <w:numPr>
          <w:ilvl w:val="0"/>
          <w:numId w:val="25"/>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Оперативно-тактическое изучение района выезда части.</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«Пожарная техника»</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Требования по дислокации подразделений пожарной охраны.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Функциональные обязанности должностных лиц, руководящих подразделениями нештатной службы связи территориального гарнизона.</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Виды связи по функциональному назначению.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Связь на пожаре. Схема организации связи на пожаре.</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 xml:space="preserve">Схема организации проводной связи в ГПС МЧС России.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Физический принцип радиосвязи.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Преимущества и недостатки радиосвязи. Предельная дальность радиосвязи в ультракоротковолновом диапазоне.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Дисциплина связи. Нарушения дисциплины связи.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Проверка связи. Правила обмена сообщениями. Передача сообщений при плохой слышимости. Оценка качества связи.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Организация и назначение диспетчерской службы. Основные руководящие документы по диспетчерской службе. Термины и определения, применяемые в диспетчерской службе.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Виды и периодичность технического обслуживания средств связи. Работы, проводимые при ТО-1, ТО-2.</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Допуск радиотелефонистов, диспетчеров к самостоятельной работе. Должностные обязанности радиотелефониста, диспетчера.</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Действия радиотелефонистов, диспетчеров пожарных частей по охране населенных пунктов и объектов при получении указаний из ЦУКС ФПС по субъекту РФ, сообщений о пожарах, авариях, стихийных бедствиях, сигналов оповещения и сигналов гражданской обороны.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область применения автоматической пожарной (АПС) и охранно-пожарной сигнализации (ОПС). Основные функции установок пожарной, охранно-пожарной сигнализации.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назначение и область применения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Ручные и автоматические ПИ. Основные параметры пожарных </w:t>
      </w:r>
      <w:proofErr w:type="spellStart"/>
      <w:r w:rsidRPr="00255D78">
        <w:rPr>
          <w:rFonts w:ascii="Times New Roman" w:eastAsia="Times New Roman" w:hAnsi="Times New Roman" w:cs="Times New Roman"/>
          <w:sz w:val="28"/>
          <w:szCs w:val="28"/>
          <w:lang w:eastAsia="ru-RU"/>
        </w:rPr>
        <w:t>извещателей</w:t>
      </w:r>
      <w:proofErr w:type="spellEnd"/>
      <w:r w:rsidRPr="00255D78">
        <w:rPr>
          <w:rFonts w:ascii="Times New Roman" w:eastAsia="Times New Roman" w:hAnsi="Times New Roman" w:cs="Times New Roman"/>
          <w:sz w:val="28"/>
          <w:szCs w:val="28"/>
          <w:lang w:eastAsia="ru-RU"/>
        </w:rPr>
        <w:t xml:space="preserve"> (ПИ).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и основные функции, область применения, приборов приемно-контрольных пожарных.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назначение, область применения установок пожаротушения. Виды и общие сведения о принципе действия установок пожаротушения.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Установки водяного и пенного пожаротушения. Основное оборудование установок: узлы управления, оросители, </w:t>
      </w:r>
      <w:proofErr w:type="spellStart"/>
      <w:r w:rsidRPr="00255D78">
        <w:rPr>
          <w:rFonts w:ascii="Times New Roman" w:eastAsia="Times New Roman" w:hAnsi="Times New Roman" w:cs="Times New Roman"/>
          <w:sz w:val="28"/>
          <w:szCs w:val="28"/>
          <w:lang w:eastAsia="ru-RU"/>
        </w:rPr>
        <w:t>водопитатели</w:t>
      </w:r>
      <w:proofErr w:type="spellEnd"/>
      <w:r w:rsidRPr="00255D78">
        <w:rPr>
          <w:rFonts w:ascii="Times New Roman" w:eastAsia="Times New Roman" w:hAnsi="Times New Roman" w:cs="Times New Roman"/>
          <w:sz w:val="28"/>
          <w:szCs w:val="28"/>
          <w:lang w:eastAsia="ru-RU"/>
        </w:rPr>
        <w:t>, дозаторы, их устройство.</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Назначение, классификация и устройство внутренних водопроводов. Схемы внутренних водопроводов в зависимости от напора в наружной водопроводной сети. Область применения внутренних противопожарных водопроводов с учётом требований руководящих документов.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Нормы расходования воды на внутреннее пожаротушение. Пожарные краны: размещение, оборудование и расстановка.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Характеристика </w:t>
      </w:r>
      <w:proofErr w:type="spellStart"/>
      <w:r w:rsidRPr="00255D78">
        <w:rPr>
          <w:rFonts w:ascii="Times New Roman" w:eastAsia="Times New Roman" w:hAnsi="Times New Roman" w:cs="Times New Roman"/>
          <w:sz w:val="28"/>
          <w:szCs w:val="28"/>
          <w:lang w:eastAsia="ru-RU"/>
        </w:rPr>
        <w:t>безводопроводного</w:t>
      </w:r>
      <w:proofErr w:type="spellEnd"/>
      <w:r w:rsidRPr="00255D78">
        <w:rPr>
          <w:rFonts w:ascii="Times New Roman" w:eastAsia="Times New Roman" w:hAnsi="Times New Roman" w:cs="Times New Roman"/>
          <w:sz w:val="28"/>
          <w:szCs w:val="28"/>
          <w:lang w:eastAsia="ru-RU"/>
        </w:rPr>
        <w:t xml:space="preserve"> противопожарного водоснабжения. Устройство для забора воды из открытых </w:t>
      </w:r>
      <w:proofErr w:type="spellStart"/>
      <w:r w:rsidRPr="00255D78">
        <w:rPr>
          <w:rFonts w:ascii="Times New Roman" w:eastAsia="Times New Roman" w:hAnsi="Times New Roman" w:cs="Times New Roman"/>
          <w:sz w:val="28"/>
          <w:szCs w:val="28"/>
          <w:lang w:eastAsia="ru-RU"/>
        </w:rPr>
        <w:t>водоисточников</w:t>
      </w:r>
      <w:proofErr w:type="spellEnd"/>
      <w:r w:rsidRPr="00255D78">
        <w:rPr>
          <w:rFonts w:ascii="Times New Roman" w:eastAsia="Times New Roman" w:hAnsi="Times New Roman" w:cs="Times New Roman"/>
          <w:sz w:val="28"/>
          <w:szCs w:val="28"/>
          <w:lang w:eastAsia="ru-RU"/>
        </w:rPr>
        <w:t xml:space="preserve"> в летнее и зимнее время.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пожарных автомобилей по полной массе, проходимости и назначению.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Назначение, общее устройство и тактико-технические характеристики основных пожарных автомобилей общего применения</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Ручной немеханизированный инструмент: ломы, багры, крюки, топоры, пилы, лопаты, ножницы для резки металлических решеток, комплект для резки электропроводов (ножницы, резиновый коврик, боты, резиновые перчатки), </w:t>
      </w:r>
      <w:r w:rsidRPr="00255D78">
        <w:rPr>
          <w:rFonts w:ascii="Times New Roman" w:eastAsia="Times New Roman" w:hAnsi="Times New Roman" w:cs="Times New Roman"/>
          <w:sz w:val="28"/>
          <w:szCs w:val="28"/>
          <w:lang w:eastAsia="ru-RU"/>
        </w:rPr>
        <w:lastRenderedPageBreak/>
        <w:t>комплект инструмента пожарного ручного немеханизированного УКИ-12, инструмент ручной аварийно-спасательный ИРАС.</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ручного механизированного пожарного и аварийно-спасательного инструмента по типу привода. Назначение, устройство, техническая характеристика, область и порядок применения пожарного и аварийно-спасательного инструмента. Требования правил по охране труда при работе с инструментом.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Классификация огнетушителей. Назначение, виды, устройство, область применения, структура обозначения.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Принцип действия и характеристика переносных и передвижных огнетушителей: водных, воздушно-пенных, газовых, порошковых, аэрозольных и комбинированных.</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Организация пункта связи части (ПСЧ), осуществляемые функции.</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Устройство, принцип действия и порядок использования порошкового огнетушителя. </w:t>
      </w:r>
    </w:p>
    <w:p w:rsidR="00255D78" w:rsidRPr="00255D78" w:rsidRDefault="00255D78" w:rsidP="00653500">
      <w:pPr>
        <w:numPr>
          <w:ilvl w:val="0"/>
          <w:numId w:val="26"/>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Устройство, принцип действия и порядок использования углекислотного огнетушителя.</w:t>
      </w:r>
    </w:p>
    <w:p w:rsidR="00255D78" w:rsidRPr="00255D78" w:rsidRDefault="00255D78" w:rsidP="00653500">
      <w:pPr>
        <w:tabs>
          <w:tab w:val="left" w:pos="0"/>
        </w:tabs>
        <w:spacing w:after="0" w:line="240" w:lineRule="auto"/>
        <w:contextualSpacing/>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«Газодымозащитная служба»</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Организационная структура ГДЗС. Функции и задачи ГДЗС</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законодательных, нормативных и иных документов, определяющих функции ГДЗС.</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Цели и периодичность медицинского освидетельствования.</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допуска личного состава к использованию СИЗОД.</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Способы защиты органов дыхания от воздействия продуктов сгорания: групповой и индивидуальный. </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Классификация СИЗОД. Сравнительная характеристика ДАСВ и ДАСК.</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Техническое обслуживание СИЗОД.</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создания звеньев ГДЗС при работе на пожарах в НДС.</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Порядок организации звена ГДЗС, состав, численность и оснащение.</w:t>
      </w:r>
    </w:p>
    <w:p w:rsidR="00255D78" w:rsidRPr="00255D78" w:rsidRDefault="00255D78" w:rsidP="00653500">
      <w:pPr>
        <w:numPr>
          <w:ilvl w:val="0"/>
          <w:numId w:val="27"/>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Требования безопасности при работе в СИЗОД на пожаре.</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«Первая помощь»</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Анатомия. Определение, строение основных органов и систем человеческого организма.</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Физиология. Определение, функция основных органов и систем человеческого организма.</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Термическая травма. Первая помощь при термических и химических ожогах.</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Способы временной остановки кровотечения.</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ожогах.</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пострадавшим в состоянии комы.</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Методика проведения сердечно-легочной реанимации.</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ранениях.</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Кровотечение: виды кровотечений, их характеристика.</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попадании инородных тел в верхние дыхательные пути.</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lastRenderedPageBreak/>
        <w:t>Техника наложения жгута.</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и признаки клинической смерти.</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Понятие и составляющие комплекса реанимационных мероприятий.</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Искусственное дыхание: техника дыхания «рот в рот».</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Искусственное дыхание: техника дыхания «рот в нос».</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Транспортировка с переломом костей таза.</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Поражение электрическим током. Виды и первая помощь.</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Признаки и виды переломов.</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Травматический шок. Признаки, первая помощь.</w:t>
      </w:r>
    </w:p>
    <w:p w:rsidR="00255D78" w:rsidRPr="00255D78" w:rsidRDefault="00255D78" w:rsidP="00653500">
      <w:pPr>
        <w:numPr>
          <w:ilvl w:val="0"/>
          <w:numId w:val="28"/>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Первая помощь при отморожении.</w:t>
      </w:r>
    </w:p>
    <w:p w:rsidR="00255D78" w:rsidRPr="00255D78" w:rsidRDefault="00255D78" w:rsidP="00653500">
      <w:pPr>
        <w:tabs>
          <w:tab w:val="left" w:pos="0"/>
        </w:tabs>
        <w:spacing w:after="0" w:line="240" w:lineRule="auto"/>
        <w:jc w:val="both"/>
        <w:rPr>
          <w:rFonts w:ascii="Times New Roman" w:eastAsia="Times New Roman" w:hAnsi="Times New Roman" w:cs="Times New Roman"/>
          <w:sz w:val="28"/>
          <w:szCs w:val="28"/>
          <w:lang w:eastAsia="ru-RU"/>
        </w:rPr>
      </w:pPr>
    </w:p>
    <w:p w:rsidR="00255D78" w:rsidRPr="00255D78" w:rsidRDefault="00255D78" w:rsidP="00653500">
      <w:pPr>
        <w:tabs>
          <w:tab w:val="left" w:pos="0"/>
        </w:tabs>
        <w:spacing w:after="0" w:line="240" w:lineRule="auto"/>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«Безопасность жизнедеятельности»</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Понятие «Безопасность жизнедеятельности». Набор необходимых предметов спасателя при ПСР. </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Противопожарное обеспечение мероприятий ГО.</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Сигналы оповещения ГО.</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Общие положения о единой государственной системе предупреждения и ликвидации чрезвычайных ситуаций (РСЧС).</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Основные задачи РСЧС.</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Состав сил и средств РСЧС.</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Режим функционирования органов управления РСЧС.</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Функциональная подсистема предупреждения и тушения пожаров РСЧС.</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Чрезвычайная ситуация: понятие и классификация.</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Чрезвычайные ситуации природного характера.</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Чрезвычайные ситуации техногенного характера</w:t>
      </w:r>
    </w:p>
    <w:p w:rsidR="00255D78" w:rsidRPr="00255D78" w:rsidRDefault="00255D78" w:rsidP="00653500">
      <w:pPr>
        <w:numPr>
          <w:ilvl w:val="0"/>
          <w:numId w:val="29"/>
        </w:numPr>
        <w:tabs>
          <w:tab w:val="left" w:pos="0"/>
        </w:tabs>
        <w:spacing w:after="0" w:line="240" w:lineRule="auto"/>
        <w:ind w:left="0" w:firstLine="0"/>
        <w:contextualSpacing/>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 xml:space="preserve">Чрезвычайные ситуации биолого-социального характера. </w:t>
      </w:r>
    </w:p>
    <w:p w:rsidR="00255D78" w:rsidRPr="00255D78" w:rsidRDefault="00255D78" w:rsidP="00653500">
      <w:pPr>
        <w:spacing w:after="0" w:line="240" w:lineRule="auto"/>
        <w:jc w:val="center"/>
        <w:rPr>
          <w:rFonts w:ascii="Times New Roman" w:eastAsia="Times New Roman" w:hAnsi="Times New Roman" w:cs="Times New Roman"/>
          <w:b/>
          <w:sz w:val="28"/>
          <w:szCs w:val="28"/>
          <w:lang w:eastAsia="ru-RU"/>
        </w:rPr>
      </w:pP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 xml:space="preserve">Практическое задание для приема итоговой аттестации </w:t>
      </w:r>
    </w:p>
    <w:p w:rsidR="00255D78" w:rsidRPr="00255D78" w:rsidRDefault="00255D78" w:rsidP="00255D78">
      <w:pPr>
        <w:spacing w:after="0" w:line="240" w:lineRule="auto"/>
        <w:ind w:firstLine="709"/>
        <w:jc w:val="center"/>
        <w:rPr>
          <w:rFonts w:ascii="Times New Roman" w:eastAsia="Times New Roman" w:hAnsi="Times New Roman" w:cs="Times New Roman"/>
          <w:b/>
          <w:sz w:val="28"/>
          <w:szCs w:val="28"/>
          <w:lang w:eastAsia="ru-RU"/>
        </w:rPr>
      </w:pPr>
      <w:r w:rsidRPr="00255D78">
        <w:rPr>
          <w:rFonts w:ascii="Times New Roman" w:eastAsia="Times New Roman" w:hAnsi="Times New Roman" w:cs="Times New Roman"/>
          <w:b/>
          <w:sz w:val="28"/>
          <w:szCs w:val="28"/>
          <w:lang w:eastAsia="ru-RU"/>
        </w:rPr>
        <w:t>(квалификационного экзамена)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r w:rsidRPr="00255D78">
        <w:rPr>
          <w:rFonts w:ascii="Times New Roman" w:eastAsia="Times New Roman" w:hAnsi="Times New Roman" w:cs="Times New Roman"/>
          <w:sz w:val="28"/>
          <w:szCs w:val="28"/>
          <w:lang w:eastAsia="ru-RU"/>
        </w:rPr>
        <w:t>Выполнение задания, включающего проведение ежедневного технического обслуживания средств связи (ТО № 1) ПСЧ, приём, передачу и регистрацию сообщения поступившего на пункт связи части, высылку отделений к месту вызова.</w:t>
      </w: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255D78" w:rsidRPr="00255D78" w:rsidRDefault="00255D78" w:rsidP="00255D78">
      <w:pPr>
        <w:spacing w:after="0" w:line="240" w:lineRule="auto"/>
        <w:ind w:firstLine="709"/>
        <w:jc w:val="both"/>
        <w:rPr>
          <w:rFonts w:ascii="Times New Roman" w:eastAsia="Times New Roman" w:hAnsi="Times New Roman" w:cs="Times New Roman"/>
          <w:sz w:val="28"/>
          <w:szCs w:val="28"/>
          <w:lang w:eastAsia="ru-RU"/>
        </w:rPr>
      </w:pPr>
    </w:p>
    <w:p w:rsidR="00314D66" w:rsidRPr="00255D78" w:rsidRDefault="00314D66">
      <w:pPr>
        <w:rPr>
          <w:rFonts w:ascii="Times New Roman" w:hAnsi="Times New Roman" w:cs="Times New Roman"/>
          <w:sz w:val="24"/>
          <w:szCs w:val="24"/>
        </w:rPr>
      </w:pPr>
    </w:p>
    <w:sectPr w:rsidR="00314D66" w:rsidRPr="00255D78" w:rsidSect="00255D78">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empo">
    <w:altName w:val="Courier New"/>
    <w:charset w:val="CC"/>
    <w:family w:val="auto"/>
    <w:pitch w:val="variable"/>
    <w:sig w:usb0="80000203" w:usb1="10000048"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Sylfaen">
    <w:panose1 w:val="010A0502050306030303"/>
    <w:charset w:val="00"/>
    <w:family w:val="roman"/>
    <w:notTrueType/>
    <w:pitch w:val="variable"/>
    <w:sig w:usb0="00C00283" w:usb1="00000000" w:usb2="00000000" w:usb3="00000000" w:csb0="0000000D"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9"/>
    <w:multiLevelType w:val="multilevel"/>
    <w:tmpl w:val="00000019"/>
    <w:name w:val="WW8Num2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C002EB"/>
    <w:multiLevelType w:val="hybridMultilevel"/>
    <w:tmpl w:val="44804B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1F593A"/>
    <w:multiLevelType w:val="hybridMultilevel"/>
    <w:tmpl w:val="C354E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CD4BD4"/>
    <w:multiLevelType w:val="hybridMultilevel"/>
    <w:tmpl w:val="9EEA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4A1921"/>
    <w:multiLevelType w:val="hybridMultilevel"/>
    <w:tmpl w:val="7206C6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1576AB"/>
    <w:multiLevelType w:val="hybridMultilevel"/>
    <w:tmpl w:val="7D2C8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113479"/>
    <w:multiLevelType w:val="hybridMultilevel"/>
    <w:tmpl w:val="CB261B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95858BA"/>
    <w:multiLevelType w:val="hybridMultilevel"/>
    <w:tmpl w:val="20B086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FF34436"/>
    <w:multiLevelType w:val="hybridMultilevel"/>
    <w:tmpl w:val="375C2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2C73074"/>
    <w:multiLevelType w:val="hybridMultilevel"/>
    <w:tmpl w:val="23C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4C0610D"/>
    <w:multiLevelType w:val="hybridMultilevel"/>
    <w:tmpl w:val="595471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54144A6"/>
    <w:multiLevelType w:val="hybridMultilevel"/>
    <w:tmpl w:val="112C17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D5837"/>
    <w:multiLevelType w:val="hybridMultilevel"/>
    <w:tmpl w:val="0B5E9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98E29AA"/>
    <w:multiLevelType w:val="hybridMultilevel"/>
    <w:tmpl w:val="3154AD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AD7797C"/>
    <w:multiLevelType w:val="hybridMultilevel"/>
    <w:tmpl w:val="A0685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840054"/>
    <w:multiLevelType w:val="hybridMultilevel"/>
    <w:tmpl w:val="7966E2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0400CF0"/>
    <w:multiLevelType w:val="hybridMultilevel"/>
    <w:tmpl w:val="261A4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27245FA"/>
    <w:multiLevelType w:val="hybridMultilevel"/>
    <w:tmpl w:val="88B04E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E391A74"/>
    <w:multiLevelType w:val="hybridMultilevel"/>
    <w:tmpl w:val="FF9CB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E4E4F45"/>
    <w:multiLevelType w:val="hybridMultilevel"/>
    <w:tmpl w:val="938038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F3A3149"/>
    <w:multiLevelType w:val="hybridMultilevel"/>
    <w:tmpl w:val="D8A830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4B032A5"/>
    <w:multiLevelType w:val="hybridMultilevel"/>
    <w:tmpl w:val="680614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7117327"/>
    <w:multiLevelType w:val="hybridMultilevel"/>
    <w:tmpl w:val="595471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DF1331B"/>
    <w:multiLevelType w:val="hybridMultilevel"/>
    <w:tmpl w:val="5C580D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ED301E6"/>
    <w:multiLevelType w:val="hybridMultilevel"/>
    <w:tmpl w:val="00D43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A2549F"/>
    <w:multiLevelType w:val="hybridMultilevel"/>
    <w:tmpl w:val="46DA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6157F3"/>
    <w:multiLevelType w:val="hybridMultilevel"/>
    <w:tmpl w:val="AF4685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34B43E0"/>
    <w:multiLevelType w:val="hybridMultilevel"/>
    <w:tmpl w:val="680614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92C6AB1"/>
    <w:multiLevelType w:val="hybridMultilevel"/>
    <w:tmpl w:val="CB261BBE"/>
    <w:lvl w:ilvl="0" w:tplc="0419000F">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9" w15:restartNumberingAfterBreak="0">
    <w:nsid w:val="7CB21EEA"/>
    <w:multiLevelType w:val="hybridMultilevel"/>
    <w:tmpl w:val="61F8C0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29"/>
  </w:num>
  <w:num w:numId="3">
    <w:abstractNumId w:val="3"/>
  </w:num>
  <w:num w:numId="4">
    <w:abstractNumId w:val="25"/>
  </w:num>
  <w:num w:numId="5">
    <w:abstractNumId w:val="9"/>
  </w:num>
  <w:num w:numId="6">
    <w:abstractNumId w:val="12"/>
  </w:num>
  <w:num w:numId="7">
    <w:abstractNumId w:val="26"/>
  </w:num>
  <w:num w:numId="8">
    <w:abstractNumId w:val="15"/>
  </w:num>
  <w:num w:numId="9">
    <w:abstractNumId w:val="24"/>
  </w:num>
  <w:num w:numId="10">
    <w:abstractNumId w:val="1"/>
  </w:num>
  <w:num w:numId="11">
    <w:abstractNumId w:val="4"/>
  </w:num>
  <w:num w:numId="12">
    <w:abstractNumId w:val="17"/>
  </w:num>
  <w:num w:numId="13">
    <w:abstractNumId w:val="21"/>
  </w:num>
  <w:num w:numId="14">
    <w:abstractNumId w:val="22"/>
  </w:num>
  <w:num w:numId="15">
    <w:abstractNumId w:val="27"/>
  </w:num>
  <w:num w:numId="16">
    <w:abstractNumId w:val="10"/>
  </w:num>
  <w:num w:numId="17">
    <w:abstractNumId w:val="23"/>
  </w:num>
  <w:num w:numId="18">
    <w:abstractNumId w:val="20"/>
  </w:num>
  <w:num w:numId="19">
    <w:abstractNumId w:val="14"/>
  </w:num>
  <w:num w:numId="20">
    <w:abstractNumId w:val="11"/>
  </w:num>
  <w:num w:numId="21">
    <w:abstractNumId w:val="6"/>
  </w:num>
  <w:num w:numId="22">
    <w:abstractNumId w:val="28"/>
  </w:num>
  <w:num w:numId="23">
    <w:abstractNumId w:val="18"/>
  </w:num>
  <w:num w:numId="24">
    <w:abstractNumId w:val="5"/>
  </w:num>
  <w:num w:numId="25">
    <w:abstractNumId w:val="8"/>
  </w:num>
  <w:num w:numId="26">
    <w:abstractNumId w:val="7"/>
  </w:num>
  <w:num w:numId="27">
    <w:abstractNumId w:val="13"/>
  </w:num>
  <w:num w:numId="28">
    <w:abstractNumId w:val="16"/>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FD6"/>
    <w:rsid w:val="001879B6"/>
    <w:rsid w:val="00213B7C"/>
    <w:rsid w:val="00255D78"/>
    <w:rsid w:val="00314D66"/>
    <w:rsid w:val="004851BA"/>
    <w:rsid w:val="0056680F"/>
    <w:rsid w:val="00653500"/>
    <w:rsid w:val="008035A9"/>
    <w:rsid w:val="00A07238"/>
    <w:rsid w:val="00B62F38"/>
    <w:rsid w:val="00DA0F44"/>
    <w:rsid w:val="00EB3FD6"/>
    <w:rsid w:val="00FC7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980347"/>
  <w15:docId w15:val="{5323896E-CE42-4F20-A657-D4A9CD622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55D78"/>
    <w:pPr>
      <w:keepNext/>
      <w:keepLines/>
      <w:spacing w:before="480" w:after="0" w:line="240" w:lineRule="auto"/>
      <w:jc w:val="center"/>
      <w:outlineLvl w:val="0"/>
    </w:pPr>
    <w:rPr>
      <w:rFonts w:ascii="Times New Roman" w:eastAsia="Times New Roman" w:hAnsi="Times New Roman" w:cs="Cambria"/>
      <w:b/>
      <w:bCs/>
      <w:sz w:val="28"/>
      <w:szCs w:val="28"/>
      <w:lang w:eastAsia="ru-RU"/>
    </w:rPr>
  </w:style>
  <w:style w:type="paragraph" w:styleId="2">
    <w:name w:val="heading 2"/>
    <w:basedOn w:val="a"/>
    <w:next w:val="a"/>
    <w:link w:val="20"/>
    <w:qFormat/>
    <w:rsid w:val="00255D78"/>
    <w:pPr>
      <w:keepNext/>
      <w:spacing w:after="0" w:line="240" w:lineRule="auto"/>
      <w:ind w:firstLine="34"/>
      <w:jc w:val="center"/>
      <w:outlineLvl w:val="1"/>
    </w:pPr>
    <w:rPr>
      <w:rFonts w:ascii="Calibri" w:eastAsia="Times New Roman" w:hAnsi="Calibri" w:cs="Calibri"/>
      <w:sz w:val="24"/>
      <w:szCs w:val="24"/>
      <w:lang w:eastAsia="ru-RU"/>
    </w:rPr>
  </w:style>
  <w:style w:type="paragraph" w:styleId="3">
    <w:name w:val="heading 3"/>
    <w:basedOn w:val="a"/>
    <w:next w:val="a"/>
    <w:link w:val="30"/>
    <w:qFormat/>
    <w:rsid w:val="00255D78"/>
    <w:pPr>
      <w:keepNext/>
      <w:widowControl w:val="0"/>
      <w:spacing w:after="0" w:line="240" w:lineRule="auto"/>
      <w:jc w:val="both"/>
      <w:outlineLvl w:val="2"/>
    </w:pPr>
    <w:rPr>
      <w:rFonts w:ascii="Courier New" w:eastAsia="Times New Roman" w:hAnsi="Courier New" w:cs="Courier New"/>
      <w:sz w:val="28"/>
      <w:szCs w:val="28"/>
      <w:lang w:eastAsia="ru-RU"/>
    </w:rPr>
  </w:style>
  <w:style w:type="paragraph" w:styleId="4">
    <w:name w:val="heading 4"/>
    <w:basedOn w:val="a"/>
    <w:next w:val="a"/>
    <w:link w:val="40"/>
    <w:qFormat/>
    <w:rsid w:val="00255D78"/>
    <w:pPr>
      <w:keepNext/>
      <w:spacing w:after="222" w:line="240" w:lineRule="auto"/>
      <w:outlineLvl w:val="3"/>
    </w:pPr>
    <w:rPr>
      <w:rFonts w:ascii="Calibri" w:eastAsia="Times New Roman" w:hAnsi="Calibri" w:cs="Calibri"/>
      <w:sz w:val="28"/>
      <w:szCs w:val="28"/>
      <w:lang w:val="en-US" w:eastAsia="ru-RU"/>
    </w:rPr>
  </w:style>
  <w:style w:type="paragraph" w:styleId="5">
    <w:name w:val="heading 5"/>
    <w:basedOn w:val="a"/>
    <w:next w:val="a"/>
    <w:link w:val="50"/>
    <w:qFormat/>
    <w:rsid w:val="00255D78"/>
    <w:pPr>
      <w:keepNext/>
      <w:spacing w:after="0" w:line="240" w:lineRule="auto"/>
      <w:ind w:right="-1"/>
      <w:jc w:val="center"/>
      <w:outlineLvl w:val="4"/>
    </w:pPr>
    <w:rPr>
      <w:rFonts w:ascii="Calibri" w:eastAsia="Times New Roman" w:hAnsi="Calibri" w:cs="Calibri"/>
      <w:sz w:val="28"/>
      <w:szCs w:val="28"/>
      <w:lang w:eastAsia="ru-RU"/>
    </w:rPr>
  </w:style>
  <w:style w:type="paragraph" w:styleId="6">
    <w:name w:val="heading 6"/>
    <w:basedOn w:val="a"/>
    <w:next w:val="a"/>
    <w:link w:val="60"/>
    <w:qFormat/>
    <w:rsid w:val="00255D78"/>
    <w:pPr>
      <w:keepNext/>
      <w:spacing w:after="0" w:line="360" w:lineRule="auto"/>
      <w:jc w:val="both"/>
      <w:outlineLvl w:val="5"/>
    </w:pPr>
    <w:rPr>
      <w:rFonts w:ascii="Calibri" w:eastAsia="Times New Roman" w:hAnsi="Calibri" w:cs="Calibri"/>
      <w:sz w:val="24"/>
      <w:szCs w:val="24"/>
      <w:lang w:eastAsia="ru-RU"/>
    </w:rPr>
  </w:style>
  <w:style w:type="paragraph" w:styleId="7">
    <w:name w:val="heading 7"/>
    <w:basedOn w:val="a"/>
    <w:next w:val="a"/>
    <w:link w:val="70"/>
    <w:qFormat/>
    <w:rsid w:val="00255D78"/>
    <w:pPr>
      <w:keepNext/>
      <w:spacing w:after="0" w:line="240" w:lineRule="auto"/>
      <w:jc w:val="both"/>
      <w:outlineLvl w:val="6"/>
    </w:pPr>
    <w:rPr>
      <w:rFonts w:ascii="Calibri" w:eastAsia="Times New Roman" w:hAnsi="Calibri" w:cs="Calibri"/>
      <w:sz w:val="28"/>
      <w:szCs w:val="28"/>
      <w:lang w:eastAsia="ru-RU"/>
    </w:rPr>
  </w:style>
  <w:style w:type="paragraph" w:styleId="8">
    <w:name w:val="heading 8"/>
    <w:basedOn w:val="a"/>
    <w:next w:val="a"/>
    <w:link w:val="80"/>
    <w:qFormat/>
    <w:rsid w:val="00255D78"/>
    <w:pPr>
      <w:spacing w:before="240" w:after="60" w:line="240" w:lineRule="auto"/>
      <w:outlineLvl w:val="7"/>
    </w:pPr>
    <w:rPr>
      <w:rFonts w:ascii="Calibri" w:eastAsia="Times New Roman" w:hAnsi="Calibri" w:cs="Calibri"/>
      <w:i/>
      <w:iCs/>
      <w:sz w:val="24"/>
      <w:szCs w:val="24"/>
      <w:lang w:eastAsia="ru-RU"/>
    </w:rPr>
  </w:style>
  <w:style w:type="paragraph" w:styleId="9">
    <w:name w:val="heading 9"/>
    <w:basedOn w:val="a"/>
    <w:next w:val="a"/>
    <w:link w:val="90"/>
    <w:qFormat/>
    <w:rsid w:val="00255D78"/>
    <w:pPr>
      <w:keepNext/>
      <w:spacing w:after="0" w:line="240" w:lineRule="auto"/>
      <w:ind w:left="550" w:right="-1" w:firstLine="851"/>
      <w:outlineLvl w:val="8"/>
    </w:pPr>
    <w:rPr>
      <w:rFonts w:ascii="Calibri" w:eastAsia="Times New Roman" w:hAnsi="Calibri" w:cs="Calibri"/>
      <w:sz w:val="28"/>
      <w:szCs w:val="28"/>
      <w:u w:val="single"/>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5D78"/>
    <w:rPr>
      <w:rFonts w:ascii="Times New Roman" w:eastAsia="Times New Roman" w:hAnsi="Times New Roman" w:cs="Cambria"/>
      <w:b/>
      <w:bCs/>
      <w:sz w:val="28"/>
      <w:szCs w:val="28"/>
      <w:lang w:eastAsia="ru-RU"/>
    </w:rPr>
  </w:style>
  <w:style w:type="character" w:customStyle="1" w:styleId="20">
    <w:name w:val="Заголовок 2 Знак"/>
    <w:basedOn w:val="a0"/>
    <w:link w:val="2"/>
    <w:rsid w:val="00255D78"/>
    <w:rPr>
      <w:rFonts w:ascii="Calibri" w:eastAsia="Times New Roman" w:hAnsi="Calibri" w:cs="Calibri"/>
      <w:sz w:val="24"/>
      <w:szCs w:val="24"/>
      <w:lang w:eastAsia="ru-RU"/>
    </w:rPr>
  </w:style>
  <w:style w:type="character" w:customStyle="1" w:styleId="30">
    <w:name w:val="Заголовок 3 Знак"/>
    <w:basedOn w:val="a0"/>
    <w:link w:val="3"/>
    <w:rsid w:val="00255D78"/>
    <w:rPr>
      <w:rFonts w:ascii="Courier New" w:eastAsia="Times New Roman" w:hAnsi="Courier New" w:cs="Courier New"/>
      <w:sz w:val="28"/>
      <w:szCs w:val="28"/>
      <w:lang w:eastAsia="ru-RU"/>
    </w:rPr>
  </w:style>
  <w:style w:type="character" w:customStyle="1" w:styleId="40">
    <w:name w:val="Заголовок 4 Знак"/>
    <w:basedOn w:val="a0"/>
    <w:link w:val="4"/>
    <w:rsid w:val="00255D78"/>
    <w:rPr>
      <w:rFonts w:ascii="Calibri" w:eastAsia="Times New Roman" w:hAnsi="Calibri" w:cs="Calibri"/>
      <w:sz w:val="28"/>
      <w:szCs w:val="28"/>
      <w:lang w:val="en-US" w:eastAsia="ru-RU"/>
    </w:rPr>
  </w:style>
  <w:style w:type="character" w:customStyle="1" w:styleId="50">
    <w:name w:val="Заголовок 5 Знак"/>
    <w:basedOn w:val="a0"/>
    <w:link w:val="5"/>
    <w:rsid w:val="00255D78"/>
    <w:rPr>
      <w:rFonts w:ascii="Calibri" w:eastAsia="Times New Roman" w:hAnsi="Calibri" w:cs="Calibri"/>
      <w:sz w:val="28"/>
      <w:szCs w:val="28"/>
      <w:lang w:eastAsia="ru-RU"/>
    </w:rPr>
  </w:style>
  <w:style w:type="character" w:customStyle="1" w:styleId="60">
    <w:name w:val="Заголовок 6 Знак"/>
    <w:basedOn w:val="a0"/>
    <w:link w:val="6"/>
    <w:rsid w:val="00255D78"/>
    <w:rPr>
      <w:rFonts w:ascii="Calibri" w:eastAsia="Times New Roman" w:hAnsi="Calibri" w:cs="Calibri"/>
      <w:sz w:val="24"/>
      <w:szCs w:val="24"/>
      <w:lang w:eastAsia="ru-RU"/>
    </w:rPr>
  </w:style>
  <w:style w:type="character" w:customStyle="1" w:styleId="70">
    <w:name w:val="Заголовок 7 Знак"/>
    <w:basedOn w:val="a0"/>
    <w:link w:val="7"/>
    <w:rsid w:val="00255D78"/>
    <w:rPr>
      <w:rFonts w:ascii="Calibri" w:eastAsia="Times New Roman" w:hAnsi="Calibri" w:cs="Calibri"/>
      <w:sz w:val="28"/>
      <w:szCs w:val="28"/>
      <w:lang w:eastAsia="ru-RU"/>
    </w:rPr>
  </w:style>
  <w:style w:type="character" w:customStyle="1" w:styleId="80">
    <w:name w:val="Заголовок 8 Знак"/>
    <w:basedOn w:val="a0"/>
    <w:link w:val="8"/>
    <w:rsid w:val="00255D78"/>
    <w:rPr>
      <w:rFonts w:ascii="Calibri" w:eastAsia="Times New Roman" w:hAnsi="Calibri" w:cs="Calibri"/>
      <w:i/>
      <w:iCs/>
      <w:sz w:val="24"/>
      <w:szCs w:val="24"/>
      <w:lang w:eastAsia="ru-RU"/>
    </w:rPr>
  </w:style>
  <w:style w:type="character" w:customStyle="1" w:styleId="90">
    <w:name w:val="Заголовок 9 Знак"/>
    <w:basedOn w:val="a0"/>
    <w:link w:val="9"/>
    <w:rsid w:val="00255D78"/>
    <w:rPr>
      <w:rFonts w:ascii="Calibri" w:eastAsia="Times New Roman" w:hAnsi="Calibri" w:cs="Calibri"/>
      <w:sz w:val="28"/>
      <w:szCs w:val="28"/>
      <w:u w:val="single"/>
      <w:lang w:val="en-US" w:eastAsia="ru-RU"/>
    </w:rPr>
  </w:style>
  <w:style w:type="numbering" w:customStyle="1" w:styleId="11">
    <w:name w:val="Нет списка1"/>
    <w:next w:val="a2"/>
    <w:uiPriority w:val="99"/>
    <w:semiHidden/>
    <w:unhideWhenUsed/>
    <w:rsid w:val="00255D78"/>
  </w:style>
  <w:style w:type="table" w:customStyle="1" w:styleId="12">
    <w:name w:val="Сетка таблицы1"/>
    <w:basedOn w:val="a1"/>
    <w:next w:val="a3"/>
    <w:rsid w:val="00255D7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Абзац списка1"/>
    <w:basedOn w:val="a"/>
    <w:next w:val="a4"/>
    <w:link w:val="ListParagraphChar1"/>
    <w:qFormat/>
    <w:rsid w:val="00255D78"/>
    <w:pPr>
      <w:ind w:left="720"/>
      <w:contextualSpacing/>
    </w:pPr>
    <w:rPr>
      <w:rFonts w:eastAsia="Times New Roman"/>
      <w:lang w:eastAsia="ru-RU"/>
    </w:rPr>
  </w:style>
  <w:style w:type="paragraph" w:customStyle="1" w:styleId="14">
    <w:name w:val="Текст выноски1"/>
    <w:basedOn w:val="a"/>
    <w:next w:val="a5"/>
    <w:link w:val="a6"/>
    <w:uiPriority w:val="99"/>
    <w:unhideWhenUsed/>
    <w:rsid w:val="00255D78"/>
    <w:pPr>
      <w:spacing w:after="0" w:line="240" w:lineRule="auto"/>
    </w:pPr>
    <w:rPr>
      <w:rFonts w:ascii="Tahoma" w:hAnsi="Tahoma" w:cs="Tahoma"/>
      <w:sz w:val="16"/>
      <w:szCs w:val="16"/>
    </w:rPr>
  </w:style>
  <w:style w:type="character" w:customStyle="1" w:styleId="a6">
    <w:name w:val="Текст выноски Знак"/>
    <w:basedOn w:val="a0"/>
    <w:link w:val="14"/>
    <w:uiPriority w:val="99"/>
    <w:rsid w:val="00255D78"/>
    <w:rPr>
      <w:rFonts w:ascii="Tahoma" w:hAnsi="Tahoma" w:cs="Tahoma"/>
      <w:sz w:val="16"/>
      <w:szCs w:val="16"/>
    </w:rPr>
  </w:style>
  <w:style w:type="paragraph" w:customStyle="1" w:styleId="15">
    <w:name w:val="Верхний колонтитул1"/>
    <w:basedOn w:val="a"/>
    <w:next w:val="a7"/>
    <w:link w:val="a8"/>
    <w:unhideWhenUsed/>
    <w:rsid w:val="00255D78"/>
    <w:pPr>
      <w:tabs>
        <w:tab w:val="center" w:pos="4677"/>
        <w:tab w:val="right" w:pos="9355"/>
      </w:tabs>
      <w:spacing w:after="0" w:line="240" w:lineRule="auto"/>
    </w:pPr>
  </w:style>
  <w:style w:type="character" w:customStyle="1" w:styleId="a8">
    <w:name w:val="Верхний колонтитул Знак"/>
    <w:basedOn w:val="a0"/>
    <w:link w:val="15"/>
    <w:rsid w:val="00255D78"/>
  </w:style>
  <w:style w:type="paragraph" w:customStyle="1" w:styleId="16">
    <w:name w:val="Нижний колонтитул1"/>
    <w:basedOn w:val="a"/>
    <w:next w:val="a9"/>
    <w:link w:val="aa"/>
    <w:uiPriority w:val="99"/>
    <w:unhideWhenUsed/>
    <w:rsid w:val="00255D78"/>
    <w:pPr>
      <w:tabs>
        <w:tab w:val="center" w:pos="4677"/>
        <w:tab w:val="right" w:pos="9355"/>
      </w:tabs>
      <w:spacing w:after="0" w:line="240" w:lineRule="auto"/>
    </w:pPr>
  </w:style>
  <w:style w:type="character" w:customStyle="1" w:styleId="aa">
    <w:name w:val="Нижний колонтитул Знак"/>
    <w:basedOn w:val="a0"/>
    <w:link w:val="16"/>
    <w:uiPriority w:val="99"/>
    <w:rsid w:val="00255D78"/>
  </w:style>
  <w:style w:type="character" w:customStyle="1" w:styleId="ListParagraphChar1">
    <w:name w:val="List Paragraph Char1"/>
    <w:link w:val="13"/>
    <w:locked/>
    <w:rsid w:val="00255D78"/>
    <w:rPr>
      <w:rFonts w:ascii="Calibri" w:eastAsia="Times New Roman" w:hAnsi="Calibri" w:cs="Calibri"/>
    </w:rPr>
  </w:style>
  <w:style w:type="paragraph" w:styleId="ab">
    <w:name w:val="Body Text"/>
    <w:aliases w:val="Знак,Знак4, Знак4"/>
    <w:basedOn w:val="a"/>
    <w:link w:val="ac"/>
    <w:rsid w:val="00255D78"/>
    <w:pPr>
      <w:widowControl w:val="0"/>
      <w:spacing w:after="120" w:line="240" w:lineRule="auto"/>
    </w:pPr>
    <w:rPr>
      <w:rFonts w:ascii="Courier New" w:eastAsia="Times New Roman" w:hAnsi="Courier New" w:cs="Courier New"/>
      <w:sz w:val="20"/>
      <w:szCs w:val="20"/>
      <w:lang w:eastAsia="ru-RU"/>
    </w:rPr>
  </w:style>
  <w:style w:type="character" w:customStyle="1" w:styleId="ac">
    <w:name w:val="Основной текст Знак"/>
    <w:aliases w:val="Знак Знак,Знак4 Знак, Знак4 Знак"/>
    <w:basedOn w:val="a0"/>
    <w:link w:val="ab"/>
    <w:rsid w:val="00255D78"/>
    <w:rPr>
      <w:rFonts w:ascii="Courier New" w:eastAsia="Times New Roman" w:hAnsi="Courier New" w:cs="Courier New"/>
      <w:sz w:val="20"/>
      <w:szCs w:val="20"/>
      <w:lang w:eastAsia="ru-RU"/>
    </w:rPr>
  </w:style>
  <w:style w:type="paragraph" w:customStyle="1" w:styleId="17">
    <w:name w:val="Обычный1"/>
    <w:rsid w:val="00255D78"/>
    <w:pPr>
      <w:spacing w:after="0" w:line="240" w:lineRule="auto"/>
    </w:pPr>
    <w:rPr>
      <w:rFonts w:ascii="Calibri" w:eastAsia="Times New Roman" w:hAnsi="Calibri" w:cs="Calibri"/>
      <w:sz w:val="20"/>
      <w:szCs w:val="20"/>
      <w:lang w:eastAsia="ru-RU"/>
    </w:rPr>
  </w:style>
  <w:style w:type="paragraph" w:styleId="ad">
    <w:name w:val="Body Text Indent"/>
    <w:basedOn w:val="a"/>
    <w:link w:val="ae"/>
    <w:rsid w:val="00255D78"/>
    <w:pPr>
      <w:spacing w:after="120" w:line="240" w:lineRule="auto"/>
      <w:ind w:left="283"/>
    </w:pPr>
    <w:rPr>
      <w:rFonts w:ascii="Calibri" w:eastAsia="Times New Roman" w:hAnsi="Calibri" w:cs="Calibri"/>
      <w:sz w:val="20"/>
      <w:szCs w:val="20"/>
      <w:lang w:eastAsia="ru-RU"/>
    </w:rPr>
  </w:style>
  <w:style w:type="character" w:customStyle="1" w:styleId="ae">
    <w:name w:val="Основной текст с отступом Знак"/>
    <w:basedOn w:val="a0"/>
    <w:link w:val="ad"/>
    <w:rsid w:val="00255D78"/>
    <w:rPr>
      <w:rFonts w:ascii="Calibri" w:eastAsia="Times New Roman" w:hAnsi="Calibri" w:cs="Calibri"/>
      <w:sz w:val="20"/>
      <w:szCs w:val="20"/>
      <w:lang w:eastAsia="ru-RU"/>
    </w:rPr>
  </w:style>
  <w:style w:type="paragraph" w:styleId="af">
    <w:name w:val="Title"/>
    <w:aliases w:val="Название Знак Знак,Название Знак1 Знак Знак,Название Знак Знак Знак Знак,Название Знак1 Знак Знак Знак Знак,Название Знак Знак Знак Знак Знак Знак,Название Знак1 Знак Знак Знак Знак Знак Знак,Название Знак Знак1 Знак Знак"/>
    <w:basedOn w:val="a"/>
    <w:link w:val="af0"/>
    <w:qFormat/>
    <w:rsid w:val="00255D78"/>
    <w:pPr>
      <w:widowControl w:val="0"/>
      <w:shd w:val="clear" w:color="auto" w:fill="FFFFFF"/>
      <w:autoSpaceDE w:val="0"/>
      <w:autoSpaceDN w:val="0"/>
      <w:adjustRightInd w:val="0"/>
      <w:spacing w:before="2" w:after="0" w:line="322" w:lineRule="exact"/>
      <w:ind w:left="12"/>
      <w:jc w:val="center"/>
    </w:pPr>
    <w:rPr>
      <w:rFonts w:ascii="Calibri" w:eastAsia="Times New Roman" w:hAnsi="Calibri" w:cs="Calibri"/>
      <w:b/>
      <w:bCs/>
      <w:sz w:val="28"/>
      <w:szCs w:val="28"/>
      <w:lang w:eastAsia="ru-RU"/>
    </w:rPr>
  </w:style>
  <w:style w:type="character" w:customStyle="1" w:styleId="af1">
    <w:name w:val="Название Знак"/>
    <w:aliases w:val="Название Знак1 Знак Знак Знак,Название Знак Знак Знак Знак Знак,Название Знак1 Знак Знак Знак Знак Знак,Название Знак Знак Знак Знак Знак Знак Знак,Название Знак1 Знак Знак Знак Знак Знак Знак Знак"/>
    <w:basedOn w:val="a0"/>
    <w:rsid w:val="00255D78"/>
    <w:rPr>
      <w:rFonts w:asciiTheme="majorHAnsi" w:eastAsiaTheme="majorEastAsia" w:hAnsiTheme="majorHAnsi" w:cstheme="majorBidi"/>
      <w:color w:val="17365D" w:themeColor="text2" w:themeShade="BF"/>
      <w:spacing w:val="5"/>
      <w:kern w:val="28"/>
      <w:sz w:val="52"/>
      <w:szCs w:val="52"/>
    </w:rPr>
  </w:style>
  <w:style w:type="character" w:customStyle="1" w:styleId="af0">
    <w:name w:val="Заголовок Знак"/>
    <w:aliases w:val="Название Знак Знак Знак2,Название Знак1 Знак Знак Знак1,Название Знак Знак Знак Знак Знак1,Название Знак1 Знак Знак Знак Знак Знак1,Название Знак Знак Знак Знак Знак Знак Знак1,Название Знак1 Знак Знак Знак Знак Знак Знак Знак1"/>
    <w:link w:val="af"/>
    <w:locked/>
    <w:rsid w:val="00255D78"/>
    <w:rPr>
      <w:rFonts w:ascii="Calibri" w:eastAsia="Times New Roman" w:hAnsi="Calibri" w:cs="Calibri"/>
      <w:b/>
      <w:bCs/>
      <w:sz w:val="28"/>
      <w:szCs w:val="28"/>
      <w:shd w:val="clear" w:color="auto" w:fill="FFFFFF"/>
      <w:lang w:eastAsia="ru-RU"/>
    </w:rPr>
  </w:style>
  <w:style w:type="character" w:customStyle="1" w:styleId="TitleChar">
    <w:name w:val="Title Char"/>
    <w:locked/>
    <w:rsid w:val="00255D78"/>
    <w:rPr>
      <w:rFonts w:ascii="Cambria" w:hAnsi="Cambria" w:cs="Cambria"/>
      <w:b/>
      <w:bCs/>
      <w:kern w:val="28"/>
      <w:sz w:val="32"/>
      <w:szCs w:val="32"/>
    </w:rPr>
  </w:style>
  <w:style w:type="character" w:styleId="af2">
    <w:name w:val="Strong"/>
    <w:qFormat/>
    <w:rsid w:val="00255D78"/>
    <w:rPr>
      <w:rFonts w:cs="Times New Roman"/>
      <w:b/>
      <w:bCs/>
    </w:rPr>
  </w:style>
  <w:style w:type="paragraph" w:customStyle="1" w:styleId="Normal1">
    <w:name w:val="Normal1"/>
    <w:rsid w:val="00255D78"/>
    <w:pPr>
      <w:widowControl w:val="0"/>
      <w:spacing w:after="0" w:line="240" w:lineRule="auto"/>
    </w:pPr>
    <w:rPr>
      <w:rFonts w:ascii="Calibri" w:eastAsia="Times New Roman" w:hAnsi="Calibri" w:cs="Calibri"/>
      <w:sz w:val="20"/>
      <w:szCs w:val="20"/>
      <w:lang w:eastAsia="ru-RU"/>
    </w:rPr>
  </w:style>
  <w:style w:type="paragraph" w:styleId="21">
    <w:name w:val="Body Text Indent 2"/>
    <w:basedOn w:val="a"/>
    <w:link w:val="22"/>
    <w:rsid w:val="00255D78"/>
    <w:pPr>
      <w:spacing w:after="120" w:line="480" w:lineRule="auto"/>
      <w:ind w:left="283"/>
    </w:pPr>
    <w:rPr>
      <w:rFonts w:ascii="Calibri" w:eastAsia="Times New Roman" w:hAnsi="Calibri" w:cs="Calibri"/>
      <w:sz w:val="20"/>
      <w:szCs w:val="20"/>
      <w:lang w:eastAsia="ru-RU"/>
    </w:rPr>
  </w:style>
  <w:style w:type="character" w:customStyle="1" w:styleId="22">
    <w:name w:val="Основной текст с отступом 2 Знак"/>
    <w:basedOn w:val="a0"/>
    <w:link w:val="21"/>
    <w:rsid w:val="00255D78"/>
    <w:rPr>
      <w:rFonts w:ascii="Calibri" w:eastAsia="Times New Roman" w:hAnsi="Calibri" w:cs="Calibri"/>
      <w:sz w:val="20"/>
      <w:szCs w:val="20"/>
      <w:lang w:eastAsia="ru-RU"/>
    </w:rPr>
  </w:style>
  <w:style w:type="paragraph" w:styleId="31">
    <w:name w:val="Body Text Indent 3"/>
    <w:aliases w:val="Знак11 Знак"/>
    <w:basedOn w:val="a"/>
    <w:link w:val="32"/>
    <w:rsid w:val="00255D78"/>
    <w:pPr>
      <w:spacing w:after="120" w:line="240"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aliases w:val="Знак11 Знак Знак1"/>
    <w:basedOn w:val="a0"/>
    <w:link w:val="31"/>
    <w:rsid w:val="00255D78"/>
    <w:rPr>
      <w:rFonts w:ascii="Calibri" w:eastAsia="Times New Roman" w:hAnsi="Calibri" w:cs="Calibri"/>
      <w:sz w:val="16"/>
      <w:szCs w:val="16"/>
      <w:lang w:eastAsia="ru-RU"/>
    </w:rPr>
  </w:style>
  <w:style w:type="character" w:customStyle="1" w:styleId="71">
    <w:name w:val="Знак Знак7"/>
    <w:uiPriority w:val="99"/>
    <w:rsid w:val="00255D78"/>
    <w:rPr>
      <w:rFonts w:ascii="Courier New" w:hAnsi="Courier New" w:cs="Courier New"/>
      <w:snapToGrid w:val="0"/>
      <w:lang w:val="ru-RU" w:eastAsia="ru-RU"/>
    </w:rPr>
  </w:style>
  <w:style w:type="character" w:customStyle="1" w:styleId="41">
    <w:name w:val="Знак Знак4"/>
    <w:uiPriority w:val="99"/>
    <w:rsid w:val="00255D78"/>
    <w:rPr>
      <w:rFonts w:ascii="Times New Roman" w:hAnsi="Times New Roman" w:cs="Times New Roman"/>
      <w:b/>
      <w:bCs/>
      <w:sz w:val="20"/>
      <w:szCs w:val="20"/>
      <w:shd w:val="clear" w:color="auto" w:fill="FFFFFF"/>
      <w:lang w:eastAsia="ru-RU"/>
    </w:rPr>
  </w:style>
  <w:style w:type="paragraph" w:styleId="af3">
    <w:name w:val="Plain Text"/>
    <w:basedOn w:val="a"/>
    <w:link w:val="af4"/>
    <w:rsid w:val="00255D78"/>
    <w:pPr>
      <w:spacing w:after="0" w:line="240" w:lineRule="auto"/>
    </w:pPr>
    <w:rPr>
      <w:rFonts w:ascii="Courier New" w:eastAsia="Times New Roman" w:hAnsi="Courier New" w:cs="Courier New"/>
      <w:sz w:val="20"/>
      <w:szCs w:val="20"/>
      <w:lang w:eastAsia="ru-RU"/>
    </w:rPr>
  </w:style>
  <w:style w:type="character" w:customStyle="1" w:styleId="af4">
    <w:name w:val="Текст Знак"/>
    <w:basedOn w:val="a0"/>
    <w:link w:val="af3"/>
    <w:rsid w:val="00255D78"/>
    <w:rPr>
      <w:rFonts w:ascii="Courier New" w:eastAsia="Times New Roman" w:hAnsi="Courier New" w:cs="Courier New"/>
      <w:sz w:val="20"/>
      <w:szCs w:val="20"/>
      <w:lang w:eastAsia="ru-RU"/>
    </w:rPr>
  </w:style>
  <w:style w:type="paragraph" w:styleId="af5">
    <w:name w:val="List Bullet"/>
    <w:basedOn w:val="a"/>
    <w:autoRedefine/>
    <w:rsid w:val="00255D78"/>
    <w:pPr>
      <w:spacing w:after="0" w:line="240" w:lineRule="auto"/>
      <w:jc w:val="both"/>
    </w:pPr>
    <w:rPr>
      <w:rFonts w:ascii="Calibri" w:eastAsia="Times New Roman" w:hAnsi="Calibri" w:cs="Calibri"/>
      <w:sz w:val="28"/>
      <w:szCs w:val="28"/>
      <w:lang w:eastAsia="ru-RU"/>
    </w:rPr>
  </w:style>
  <w:style w:type="character" w:customStyle="1" w:styleId="af6">
    <w:name w:val="Текст сноски Знак"/>
    <w:link w:val="af7"/>
    <w:semiHidden/>
    <w:locked/>
    <w:rsid w:val="00255D78"/>
  </w:style>
  <w:style w:type="paragraph" w:customStyle="1" w:styleId="310">
    <w:name w:val="Знак3 Знак1"/>
    <w:basedOn w:val="a"/>
    <w:next w:val="af7"/>
    <w:semiHidden/>
    <w:rsid w:val="00255D78"/>
    <w:pPr>
      <w:spacing w:after="0" w:line="240" w:lineRule="auto"/>
    </w:pPr>
    <w:rPr>
      <w:rFonts w:eastAsia="Times New Roman"/>
      <w:lang w:eastAsia="ru-RU"/>
    </w:rPr>
  </w:style>
  <w:style w:type="character" w:customStyle="1" w:styleId="18">
    <w:name w:val="Текст сноски Знак1"/>
    <w:aliases w:val="Текст сноски Знак Знак"/>
    <w:basedOn w:val="a0"/>
    <w:uiPriority w:val="99"/>
    <w:rsid w:val="00255D78"/>
    <w:rPr>
      <w:sz w:val="20"/>
      <w:szCs w:val="20"/>
    </w:rPr>
  </w:style>
  <w:style w:type="character" w:customStyle="1" w:styleId="FootnoteTextChar">
    <w:name w:val="Footnote Text Char"/>
    <w:aliases w:val="Знак3 Знак Char"/>
    <w:locked/>
    <w:rsid w:val="00255D78"/>
    <w:rPr>
      <w:rFonts w:ascii="Times New Roman" w:hAnsi="Times New Roman" w:cs="Times New Roman"/>
      <w:sz w:val="20"/>
      <w:szCs w:val="20"/>
      <w:lang w:eastAsia="ru-RU"/>
    </w:rPr>
  </w:style>
  <w:style w:type="paragraph" w:styleId="23">
    <w:name w:val="Body Text 2"/>
    <w:basedOn w:val="a"/>
    <w:link w:val="24"/>
    <w:rsid w:val="00255D78"/>
    <w:pPr>
      <w:spacing w:after="120" w:line="480" w:lineRule="auto"/>
    </w:pPr>
    <w:rPr>
      <w:rFonts w:ascii="Calibri" w:eastAsia="Times New Roman" w:hAnsi="Calibri" w:cs="Calibri"/>
      <w:sz w:val="20"/>
      <w:szCs w:val="20"/>
      <w:lang w:eastAsia="ru-RU"/>
    </w:rPr>
  </w:style>
  <w:style w:type="character" w:customStyle="1" w:styleId="24">
    <w:name w:val="Основной текст 2 Знак"/>
    <w:basedOn w:val="a0"/>
    <w:link w:val="23"/>
    <w:rsid w:val="00255D78"/>
    <w:rPr>
      <w:rFonts w:ascii="Calibri" w:eastAsia="Times New Roman" w:hAnsi="Calibri" w:cs="Calibri"/>
      <w:sz w:val="20"/>
      <w:szCs w:val="20"/>
      <w:lang w:eastAsia="ru-RU"/>
    </w:rPr>
  </w:style>
  <w:style w:type="paragraph" w:customStyle="1" w:styleId="FR2">
    <w:name w:val="FR2"/>
    <w:rsid w:val="00255D78"/>
    <w:pPr>
      <w:widowControl w:val="0"/>
      <w:spacing w:after="0" w:line="300" w:lineRule="auto"/>
      <w:ind w:left="40" w:firstLine="860"/>
    </w:pPr>
    <w:rPr>
      <w:rFonts w:ascii="Calibri" w:eastAsia="Times New Roman" w:hAnsi="Calibri" w:cs="Calibri"/>
      <w:sz w:val="28"/>
      <w:szCs w:val="28"/>
      <w:lang w:eastAsia="ru-RU"/>
    </w:rPr>
  </w:style>
  <w:style w:type="character" w:styleId="af8">
    <w:name w:val="page number"/>
    <w:rsid w:val="00255D78"/>
    <w:rPr>
      <w:rFonts w:cs="Times New Roman"/>
    </w:rPr>
  </w:style>
  <w:style w:type="character" w:customStyle="1" w:styleId="100">
    <w:name w:val="Знак Знак10"/>
    <w:uiPriority w:val="99"/>
    <w:rsid w:val="00255D78"/>
    <w:rPr>
      <w:rFonts w:ascii="Courier New" w:hAnsi="Courier New" w:cs="Courier New"/>
      <w:snapToGrid w:val="0"/>
      <w:lang w:val="ru-RU" w:eastAsia="ru-RU"/>
    </w:rPr>
  </w:style>
  <w:style w:type="paragraph" w:customStyle="1" w:styleId="ConsPlusNormal">
    <w:name w:val="ConsPlusNormal"/>
    <w:rsid w:val="00255D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a4">
    <w:name w:val="Pa4"/>
    <w:basedOn w:val="a"/>
    <w:next w:val="a"/>
    <w:rsid w:val="00255D78"/>
    <w:pPr>
      <w:autoSpaceDE w:val="0"/>
      <w:autoSpaceDN w:val="0"/>
      <w:adjustRightInd w:val="0"/>
      <w:spacing w:after="0" w:line="241" w:lineRule="atLeast"/>
    </w:pPr>
    <w:rPr>
      <w:rFonts w:ascii="Arial" w:eastAsia="Times New Roman" w:hAnsi="Arial" w:cs="Arial"/>
      <w:sz w:val="24"/>
      <w:szCs w:val="24"/>
      <w:lang w:eastAsia="ru-RU"/>
    </w:rPr>
  </w:style>
  <w:style w:type="character" w:customStyle="1" w:styleId="A10">
    <w:name w:val="A1"/>
    <w:rsid w:val="00255D78"/>
    <w:rPr>
      <w:color w:val="000000"/>
      <w:sz w:val="20"/>
    </w:rPr>
  </w:style>
  <w:style w:type="character" w:customStyle="1" w:styleId="af9">
    <w:name w:val="Текст примечания Знак"/>
    <w:basedOn w:val="a0"/>
    <w:link w:val="afa"/>
    <w:semiHidden/>
    <w:rsid w:val="00255D78"/>
    <w:rPr>
      <w:rFonts w:ascii="Calibri" w:eastAsia="Times New Roman" w:hAnsi="Calibri" w:cs="Calibri"/>
      <w:sz w:val="20"/>
      <w:szCs w:val="20"/>
    </w:rPr>
  </w:style>
  <w:style w:type="paragraph" w:styleId="afa">
    <w:name w:val="annotation text"/>
    <w:basedOn w:val="a"/>
    <w:link w:val="af9"/>
    <w:semiHidden/>
    <w:rsid w:val="00255D78"/>
    <w:pPr>
      <w:spacing w:after="0" w:line="240" w:lineRule="auto"/>
    </w:pPr>
    <w:rPr>
      <w:rFonts w:ascii="Calibri" w:eastAsia="Times New Roman" w:hAnsi="Calibri" w:cs="Calibri"/>
      <w:sz w:val="20"/>
      <w:szCs w:val="20"/>
    </w:rPr>
  </w:style>
  <w:style w:type="character" w:customStyle="1" w:styleId="19">
    <w:name w:val="Текст примечания Знак1"/>
    <w:basedOn w:val="a0"/>
    <w:uiPriority w:val="99"/>
    <w:rsid w:val="00255D78"/>
    <w:rPr>
      <w:sz w:val="20"/>
      <w:szCs w:val="20"/>
    </w:rPr>
  </w:style>
  <w:style w:type="character" w:customStyle="1" w:styleId="afb">
    <w:name w:val="Название Знак Знак Знак"/>
    <w:uiPriority w:val="99"/>
    <w:rsid w:val="00255D78"/>
    <w:rPr>
      <w:rFonts w:ascii="Arial" w:hAnsi="Arial"/>
      <w:snapToGrid w:val="0"/>
      <w:sz w:val="24"/>
      <w:lang w:val="en-US" w:eastAsia="ru-RU"/>
    </w:rPr>
  </w:style>
  <w:style w:type="paragraph" w:customStyle="1" w:styleId="npb">
    <w:name w:val="npb"/>
    <w:basedOn w:val="a"/>
    <w:rsid w:val="00255D78"/>
    <w:pPr>
      <w:spacing w:before="15" w:after="15" w:line="240" w:lineRule="auto"/>
      <w:jc w:val="center"/>
    </w:pPr>
    <w:rPr>
      <w:rFonts w:ascii="Calibri" w:eastAsia="Times New Roman" w:hAnsi="Calibri" w:cs="Calibri"/>
      <w:b/>
      <w:bCs/>
      <w:color w:val="800000"/>
      <w:sz w:val="28"/>
      <w:szCs w:val="28"/>
      <w:lang w:eastAsia="ru-RU"/>
    </w:rPr>
  </w:style>
  <w:style w:type="character" w:customStyle="1" w:styleId="rvts6">
    <w:name w:val="rvts6"/>
    <w:uiPriority w:val="99"/>
    <w:rsid w:val="00255D78"/>
    <w:rPr>
      <w:rFonts w:cs="Times New Roman"/>
    </w:rPr>
  </w:style>
  <w:style w:type="paragraph" w:customStyle="1" w:styleId="25">
    <w:name w:val="Обычный2"/>
    <w:rsid w:val="00255D78"/>
    <w:pPr>
      <w:spacing w:after="0" w:line="240" w:lineRule="auto"/>
    </w:pPr>
    <w:rPr>
      <w:rFonts w:ascii="Calibri" w:eastAsia="Times New Roman" w:hAnsi="Calibri" w:cs="Calibri"/>
      <w:sz w:val="20"/>
      <w:szCs w:val="20"/>
      <w:lang w:eastAsia="ru-RU"/>
    </w:rPr>
  </w:style>
  <w:style w:type="character" w:customStyle="1" w:styleId="afc">
    <w:name w:val="Основной текст_"/>
    <w:link w:val="81"/>
    <w:locked/>
    <w:rsid w:val="00255D78"/>
    <w:rPr>
      <w:sz w:val="23"/>
      <w:szCs w:val="23"/>
      <w:shd w:val="clear" w:color="auto" w:fill="FFFFFF"/>
    </w:rPr>
  </w:style>
  <w:style w:type="paragraph" w:customStyle="1" w:styleId="81">
    <w:name w:val="Основной текст8"/>
    <w:basedOn w:val="a"/>
    <w:link w:val="afc"/>
    <w:rsid w:val="00255D78"/>
    <w:pPr>
      <w:widowControl w:val="0"/>
      <w:shd w:val="clear" w:color="auto" w:fill="FFFFFF"/>
      <w:spacing w:after="0" w:line="274" w:lineRule="exact"/>
      <w:ind w:hanging="3680"/>
      <w:jc w:val="center"/>
    </w:pPr>
    <w:rPr>
      <w:sz w:val="23"/>
      <w:szCs w:val="23"/>
      <w:shd w:val="clear" w:color="auto" w:fill="FFFFFF"/>
    </w:rPr>
  </w:style>
  <w:style w:type="paragraph" w:styleId="afd">
    <w:name w:val="Normal (Web)"/>
    <w:basedOn w:val="a"/>
    <w:rsid w:val="00255D78"/>
    <w:pPr>
      <w:spacing w:before="1" w:after="2" w:line="240" w:lineRule="auto"/>
      <w:ind w:left="3000" w:right="750"/>
      <w:jc w:val="both"/>
    </w:pPr>
    <w:rPr>
      <w:rFonts w:ascii="Arial" w:eastAsia="Times New Roman" w:hAnsi="Arial" w:cs="Arial"/>
      <w:color w:val="372906"/>
      <w:sz w:val="19"/>
      <w:szCs w:val="19"/>
      <w:lang w:eastAsia="ru-RU"/>
    </w:rPr>
  </w:style>
  <w:style w:type="paragraph" w:customStyle="1" w:styleId="BodyText21">
    <w:name w:val="Body Text 21"/>
    <w:basedOn w:val="a"/>
    <w:rsid w:val="00255D78"/>
    <w:pPr>
      <w:overflowPunct w:val="0"/>
      <w:autoSpaceDE w:val="0"/>
      <w:autoSpaceDN w:val="0"/>
      <w:adjustRightInd w:val="0"/>
      <w:spacing w:after="0" w:line="360" w:lineRule="auto"/>
      <w:ind w:firstLine="851"/>
      <w:jc w:val="both"/>
      <w:textAlignment w:val="baseline"/>
    </w:pPr>
    <w:rPr>
      <w:rFonts w:ascii="Calibri" w:eastAsia="Times New Roman" w:hAnsi="Calibri" w:cs="Calibri"/>
      <w:sz w:val="24"/>
      <w:szCs w:val="24"/>
      <w:lang w:eastAsia="ru-RU"/>
    </w:rPr>
  </w:style>
  <w:style w:type="paragraph" w:customStyle="1" w:styleId="consnonformat">
    <w:name w:val="consnonformat"/>
    <w:basedOn w:val="a"/>
    <w:rsid w:val="00255D78"/>
    <w:pPr>
      <w:spacing w:before="100" w:beforeAutospacing="1" w:after="100" w:afterAutospacing="1" w:line="240" w:lineRule="auto"/>
    </w:pPr>
    <w:rPr>
      <w:rFonts w:ascii="Arial Unicode MS" w:eastAsia="Times New Roman" w:hAnsi="Arial Unicode MS" w:cs="Arial Unicode MS"/>
      <w:sz w:val="24"/>
      <w:szCs w:val="24"/>
      <w:lang w:eastAsia="ru-RU"/>
    </w:rPr>
  </w:style>
  <w:style w:type="character" w:styleId="afe">
    <w:name w:val="Hyperlink"/>
    <w:uiPriority w:val="99"/>
    <w:rsid w:val="00255D78"/>
    <w:rPr>
      <w:rFonts w:cs="Times New Roman"/>
      <w:color w:val="0000FF"/>
      <w:u w:val="single"/>
    </w:rPr>
  </w:style>
  <w:style w:type="paragraph" w:styleId="33">
    <w:name w:val="Body Text 3"/>
    <w:basedOn w:val="a"/>
    <w:link w:val="34"/>
    <w:rsid w:val="00255D78"/>
    <w:pPr>
      <w:spacing w:after="1110" w:line="240" w:lineRule="auto"/>
    </w:pPr>
    <w:rPr>
      <w:rFonts w:ascii="Calibri" w:eastAsia="Times New Roman" w:hAnsi="Calibri" w:cs="Calibri"/>
      <w:sz w:val="24"/>
      <w:szCs w:val="24"/>
      <w:lang w:eastAsia="ru-RU"/>
    </w:rPr>
  </w:style>
  <w:style w:type="character" w:customStyle="1" w:styleId="34">
    <w:name w:val="Основной текст 3 Знак"/>
    <w:basedOn w:val="a0"/>
    <w:link w:val="33"/>
    <w:rsid w:val="00255D78"/>
    <w:rPr>
      <w:rFonts w:ascii="Calibri" w:eastAsia="Times New Roman" w:hAnsi="Calibri" w:cs="Calibri"/>
      <w:sz w:val="24"/>
      <w:szCs w:val="24"/>
      <w:lang w:eastAsia="ru-RU"/>
    </w:rPr>
  </w:style>
  <w:style w:type="paragraph" w:customStyle="1" w:styleId="35">
    <w:name w:val="Обычный3"/>
    <w:rsid w:val="00255D78"/>
    <w:pPr>
      <w:spacing w:after="0" w:line="240" w:lineRule="auto"/>
    </w:pPr>
    <w:rPr>
      <w:rFonts w:ascii="Calibri" w:eastAsia="Times New Roman" w:hAnsi="Calibri" w:cs="Calibri"/>
      <w:sz w:val="20"/>
      <w:szCs w:val="20"/>
      <w:lang w:eastAsia="ru-RU"/>
    </w:rPr>
  </w:style>
  <w:style w:type="paragraph" w:customStyle="1" w:styleId="1a">
    <w:name w:val="заголовок 1"/>
    <w:basedOn w:val="a"/>
    <w:next w:val="a"/>
    <w:rsid w:val="00255D78"/>
    <w:pPr>
      <w:keepNext/>
      <w:spacing w:before="120" w:after="240" w:line="240" w:lineRule="auto"/>
      <w:jc w:val="center"/>
    </w:pPr>
    <w:rPr>
      <w:rFonts w:ascii="Calibri" w:eastAsia="Times New Roman" w:hAnsi="Calibri" w:cs="Calibri"/>
      <w:b/>
      <w:bCs/>
      <w:caps/>
      <w:spacing w:val="50"/>
      <w:sz w:val="28"/>
      <w:szCs w:val="28"/>
      <w:lang w:eastAsia="ru-RU"/>
    </w:rPr>
  </w:style>
  <w:style w:type="paragraph" w:customStyle="1" w:styleId="1b">
    <w:name w:val="Текст1"/>
    <w:basedOn w:val="a"/>
    <w:rsid w:val="00255D78"/>
    <w:pPr>
      <w:spacing w:after="0" w:line="240" w:lineRule="auto"/>
    </w:pPr>
    <w:rPr>
      <w:rFonts w:ascii="Courier New" w:eastAsia="Times New Roman" w:hAnsi="Courier New" w:cs="Courier New"/>
      <w:sz w:val="20"/>
      <w:szCs w:val="20"/>
      <w:lang w:eastAsia="ru-RU"/>
    </w:rPr>
  </w:style>
  <w:style w:type="paragraph" w:styleId="aff">
    <w:name w:val="Block Text"/>
    <w:basedOn w:val="a"/>
    <w:rsid w:val="00255D78"/>
    <w:pPr>
      <w:spacing w:after="0" w:line="240" w:lineRule="auto"/>
      <w:ind w:left="113" w:right="113"/>
      <w:jc w:val="center"/>
    </w:pPr>
    <w:rPr>
      <w:rFonts w:ascii="Calibri" w:eastAsia="Times New Roman" w:hAnsi="Calibri" w:cs="Calibri"/>
      <w:sz w:val="24"/>
      <w:szCs w:val="24"/>
      <w:lang w:eastAsia="ru-RU"/>
    </w:rPr>
  </w:style>
  <w:style w:type="paragraph" w:customStyle="1" w:styleId="FR1">
    <w:name w:val="FR1"/>
    <w:rsid w:val="00255D78"/>
    <w:pPr>
      <w:widowControl w:val="0"/>
      <w:spacing w:before="400" w:after="0" w:line="260" w:lineRule="auto"/>
      <w:ind w:left="560"/>
      <w:jc w:val="center"/>
    </w:pPr>
    <w:rPr>
      <w:rFonts w:ascii="Arial" w:eastAsia="Times New Roman" w:hAnsi="Arial" w:cs="Arial"/>
      <w:b/>
      <w:bCs/>
      <w:sz w:val="36"/>
      <w:szCs w:val="36"/>
      <w:lang w:eastAsia="ru-RU"/>
    </w:rPr>
  </w:style>
  <w:style w:type="paragraph" w:customStyle="1" w:styleId="H1">
    <w:name w:val="H1"/>
    <w:basedOn w:val="a"/>
    <w:next w:val="a"/>
    <w:rsid w:val="00255D78"/>
    <w:pPr>
      <w:keepNext/>
      <w:spacing w:before="100" w:after="100" w:line="240" w:lineRule="auto"/>
      <w:outlineLvl w:val="1"/>
    </w:pPr>
    <w:rPr>
      <w:rFonts w:ascii="Calibri" w:eastAsia="Times New Roman" w:hAnsi="Calibri" w:cs="Calibri"/>
      <w:b/>
      <w:bCs/>
      <w:kern w:val="36"/>
      <w:sz w:val="48"/>
      <w:szCs w:val="48"/>
      <w:lang w:eastAsia="ru-RU"/>
    </w:rPr>
  </w:style>
  <w:style w:type="paragraph" w:customStyle="1" w:styleId="51">
    <w:name w:val="заголовок 5"/>
    <w:basedOn w:val="a"/>
    <w:next w:val="a"/>
    <w:rsid w:val="00255D78"/>
    <w:pPr>
      <w:keepNext/>
      <w:spacing w:after="0" w:line="240" w:lineRule="auto"/>
      <w:ind w:firstLine="720"/>
      <w:jc w:val="both"/>
      <w:outlineLvl w:val="4"/>
    </w:pPr>
    <w:rPr>
      <w:rFonts w:ascii="Calibri" w:eastAsia="Times New Roman" w:hAnsi="Calibri" w:cs="Calibri"/>
      <w:sz w:val="28"/>
      <w:szCs w:val="28"/>
      <w:lang w:eastAsia="ru-RU"/>
    </w:rPr>
  </w:style>
  <w:style w:type="paragraph" w:customStyle="1" w:styleId="36">
    <w:name w:val="заголовок 3"/>
    <w:basedOn w:val="a"/>
    <w:next w:val="a"/>
    <w:rsid w:val="00255D78"/>
    <w:pPr>
      <w:keepNext/>
      <w:spacing w:after="0" w:line="240" w:lineRule="auto"/>
      <w:jc w:val="both"/>
      <w:outlineLvl w:val="2"/>
    </w:pPr>
    <w:rPr>
      <w:rFonts w:ascii="Calibri" w:eastAsia="Times New Roman" w:hAnsi="Calibri" w:cs="Calibri"/>
      <w:b/>
      <w:bCs/>
      <w:sz w:val="24"/>
      <w:szCs w:val="24"/>
      <w:lang w:eastAsia="ru-RU"/>
    </w:rPr>
  </w:style>
  <w:style w:type="paragraph" w:customStyle="1" w:styleId="26">
    <w:name w:val="заголовок 2"/>
    <w:basedOn w:val="a"/>
    <w:next w:val="a"/>
    <w:rsid w:val="00255D78"/>
    <w:pPr>
      <w:keepNext/>
      <w:autoSpaceDE w:val="0"/>
      <w:autoSpaceDN w:val="0"/>
      <w:spacing w:after="0" w:line="240" w:lineRule="auto"/>
      <w:jc w:val="center"/>
      <w:outlineLvl w:val="1"/>
    </w:pPr>
    <w:rPr>
      <w:rFonts w:ascii="Calibri" w:eastAsia="Times New Roman" w:hAnsi="Calibri" w:cs="Calibri"/>
      <w:sz w:val="24"/>
      <w:szCs w:val="24"/>
      <w:lang w:val="en-US" w:eastAsia="ru-RU"/>
    </w:rPr>
  </w:style>
  <w:style w:type="paragraph" w:customStyle="1" w:styleId="aff0">
    <w:name w:val="Цитаты"/>
    <w:basedOn w:val="a"/>
    <w:rsid w:val="00255D78"/>
    <w:pPr>
      <w:spacing w:before="100" w:after="100" w:line="240" w:lineRule="auto"/>
      <w:ind w:left="360" w:right="360"/>
    </w:pPr>
    <w:rPr>
      <w:rFonts w:ascii="Calibri" w:eastAsia="Times New Roman" w:hAnsi="Calibri" w:cs="Calibri"/>
      <w:sz w:val="24"/>
      <w:szCs w:val="24"/>
      <w:lang w:eastAsia="ru-RU"/>
    </w:rPr>
  </w:style>
  <w:style w:type="character" w:customStyle="1" w:styleId="1c">
    <w:name w:val="Строгий1"/>
    <w:uiPriority w:val="99"/>
    <w:rsid w:val="00255D78"/>
    <w:rPr>
      <w:b/>
    </w:rPr>
  </w:style>
  <w:style w:type="paragraph" w:styleId="aff1">
    <w:name w:val="caption"/>
    <w:basedOn w:val="a"/>
    <w:next w:val="a"/>
    <w:qFormat/>
    <w:rsid w:val="00255D78"/>
    <w:pPr>
      <w:spacing w:after="0" w:line="240" w:lineRule="auto"/>
      <w:jc w:val="center"/>
    </w:pPr>
    <w:rPr>
      <w:rFonts w:ascii="Calibri" w:eastAsia="Times New Roman" w:hAnsi="Calibri" w:cs="Calibri"/>
      <w:b/>
      <w:bCs/>
      <w:sz w:val="28"/>
      <w:szCs w:val="28"/>
      <w:lang w:eastAsia="ru-RU"/>
    </w:rPr>
  </w:style>
  <w:style w:type="paragraph" w:customStyle="1" w:styleId="1d">
    <w:name w:val="Квадрат1"/>
    <w:basedOn w:val="a"/>
    <w:rsid w:val="00255D78"/>
    <w:pPr>
      <w:widowControl w:val="0"/>
      <w:snapToGrid w:val="0"/>
      <w:spacing w:after="0" w:line="240" w:lineRule="auto"/>
      <w:jc w:val="both"/>
    </w:pPr>
    <w:rPr>
      <w:rFonts w:ascii="a_Timer" w:eastAsia="Times New Roman" w:hAnsi="a_Timer" w:cs="a_Timer"/>
      <w:sz w:val="24"/>
      <w:szCs w:val="24"/>
      <w:lang w:val="en-US" w:eastAsia="ru-RU"/>
    </w:rPr>
  </w:style>
  <w:style w:type="character" w:styleId="aff2">
    <w:name w:val="Emphasis"/>
    <w:uiPriority w:val="99"/>
    <w:qFormat/>
    <w:rsid w:val="00255D78"/>
    <w:rPr>
      <w:rFonts w:cs="Times New Roman"/>
      <w:i/>
      <w:iCs/>
    </w:rPr>
  </w:style>
  <w:style w:type="character" w:customStyle="1" w:styleId="1e">
    <w:name w:val="Название1"/>
    <w:uiPriority w:val="99"/>
    <w:rsid w:val="00255D78"/>
    <w:rPr>
      <w:rFonts w:cs="Times New Roman"/>
    </w:rPr>
  </w:style>
  <w:style w:type="character" w:customStyle="1" w:styleId="text1">
    <w:name w:val="text1"/>
    <w:rsid w:val="00255D78"/>
    <w:rPr>
      <w:rFonts w:cs="Times New Roman"/>
    </w:rPr>
  </w:style>
  <w:style w:type="paragraph" w:customStyle="1" w:styleId="210">
    <w:name w:val="Основной текст с отступом 21"/>
    <w:basedOn w:val="a"/>
    <w:rsid w:val="00255D78"/>
    <w:pPr>
      <w:suppressAutoHyphens/>
      <w:spacing w:after="120" w:line="480" w:lineRule="auto"/>
      <w:ind w:left="283"/>
    </w:pPr>
    <w:rPr>
      <w:rFonts w:ascii="Calibri" w:eastAsia="Times New Roman" w:hAnsi="Calibri" w:cs="Calibri"/>
      <w:sz w:val="24"/>
      <w:szCs w:val="24"/>
      <w:lang w:eastAsia="ar-SA"/>
    </w:rPr>
  </w:style>
  <w:style w:type="paragraph" w:customStyle="1" w:styleId="120">
    <w:name w:val="Текст12"/>
    <w:basedOn w:val="a"/>
    <w:rsid w:val="00255D78"/>
    <w:pPr>
      <w:suppressAutoHyphens/>
      <w:spacing w:after="0" w:line="240" w:lineRule="auto"/>
    </w:pPr>
    <w:rPr>
      <w:rFonts w:ascii="Courier New" w:eastAsia="Times New Roman" w:hAnsi="Courier New" w:cs="Courier New"/>
      <w:sz w:val="20"/>
      <w:szCs w:val="20"/>
      <w:lang w:eastAsia="ar-SA"/>
    </w:rPr>
  </w:style>
  <w:style w:type="character" w:customStyle="1" w:styleId="aff3">
    <w:name w:val="Текст концевой сноски Знак"/>
    <w:basedOn w:val="a0"/>
    <w:link w:val="aff4"/>
    <w:semiHidden/>
    <w:rsid w:val="00255D78"/>
    <w:rPr>
      <w:rFonts w:ascii="Calibri" w:eastAsia="Times New Roman" w:hAnsi="Calibri" w:cs="Calibri"/>
      <w:color w:val="000000"/>
      <w:sz w:val="20"/>
      <w:szCs w:val="20"/>
      <w:lang w:eastAsia="ar-SA"/>
    </w:rPr>
  </w:style>
  <w:style w:type="paragraph" w:styleId="aff4">
    <w:name w:val="endnote text"/>
    <w:basedOn w:val="a"/>
    <w:link w:val="aff3"/>
    <w:semiHidden/>
    <w:rsid w:val="00255D78"/>
    <w:pPr>
      <w:suppressAutoHyphens/>
      <w:spacing w:after="0" w:line="240" w:lineRule="auto"/>
    </w:pPr>
    <w:rPr>
      <w:rFonts w:ascii="Calibri" w:eastAsia="Times New Roman" w:hAnsi="Calibri" w:cs="Calibri"/>
      <w:color w:val="000000"/>
      <w:sz w:val="20"/>
      <w:szCs w:val="20"/>
      <w:lang w:eastAsia="ar-SA"/>
    </w:rPr>
  </w:style>
  <w:style w:type="character" w:customStyle="1" w:styleId="1f">
    <w:name w:val="Текст концевой сноски Знак1"/>
    <w:basedOn w:val="a0"/>
    <w:uiPriority w:val="99"/>
    <w:semiHidden/>
    <w:rsid w:val="00255D78"/>
    <w:rPr>
      <w:sz w:val="20"/>
      <w:szCs w:val="20"/>
    </w:rPr>
  </w:style>
  <w:style w:type="paragraph" w:customStyle="1" w:styleId="ConsNormal">
    <w:name w:val="ConsNormal"/>
    <w:rsid w:val="00255D7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255D7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5">
    <w:name w:val="список плотный"/>
    <w:basedOn w:val="a"/>
    <w:rsid w:val="00255D78"/>
    <w:pPr>
      <w:spacing w:after="0" w:line="192" w:lineRule="auto"/>
      <w:ind w:firstLine="284"/>
      <w:jc w:val="both"/>
    </w:pPr>
    <w:rPr>
      <w:rFonts w:ascii="Calibri" w:eastAsia="Times New Roman" w:hAnsi="Calibri" w:cs="Calibri"/>
      <w:sz w:val="24"/>
      <w:szCs w:val="24"/>
      <w:lang w:eastAsia="ru-RU"/>
    </w:rPr>
  </w:style>
  <w:style w:type="paragraph" w:customStyle="1" w:styleId="aff6">
    <w:name w:val="сп"/>
    <w:basedOn w:val="a"/>
    <w:rsid w:val="00255D78"/>
    <w:pPr>
      <w:spacing w:after="0" w:line="240" w:lineRule="auto"/>
      <w:ind w:left="720" w:hanging="360"/>
    </w:pPr>
    <w:rPr>
      <w:rFonts w:ascii="Calibri" w:eastAsia="Times New Roman" w:hAnsi="Calibri" w:cs="Calibri"/>
      <w:kern w:val="28"/>
      <w:lang w:eastAsia="ru-RU"/>
    </w:rPr>
  </w:style>
  <w:style w:type="paragraph" w:customStyle="1" w:styleId="ConsPlusNonformat">
    <w:name w:val="ConsPlusNonformat"/>
    <w:rsid w:val="00255D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55D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Основной текст 21"/>
    <w:basedOn w:val="a"/>
    <w:rsid w:val="00255D78"/>
    <w:pPr>
      <w:overflowPunct w:val="0"/>
      <w:autoSpaceDE w:val="0"/>
      <w:autoSpaceDN w:val="0"/>
      <w:adjustRightInd w:val="0"/>
      <w:spacing w:after="0" w:line="360" w:lineRule="auto"/>
      <w:ind w:firstLine="720"/>
      <w:jc w:val="both"/>
    </w:pPr>
    <w:rPr>
      <w:rFonts w:ascii="Calibri" w:eastAsia="Times New Roman" w:hAnsi="Calibri" w:cs="Calibri"/>
      <w:sz w:val="28"/>
      <w:szCs w:val="28"/>
      <w:lang w:eastAsia="ru-RU"/>
    </w:rPr>
  </w:style>
  <w:style w:type="paragraph" w:styleId="aff7">
    <w:name w:val="Subtitle"/>
    <w:basedOn w:val="a"/>
    <w:next w:val="a"/>
    <w:link w:val="aff8"/>
    <w:qFormat/>
    <w:rsid w:val="00255D78"/>
    <w:pPr>
      <w:spacing w:after="60" w:line="240" w:lineRule="auto"/>
      <w:jc w:val="center"/>
      <w:outlineLvl w:val="1"/>
    </w:pPr>
    <w:rPr>
      <w:rFonts w:ascii="Cambria" w:eastAsia="Times New Roman" w:hAnsi="Cambria" w:cs="Cambria"/>
      <w:sz w:val="24"/>
      <w:szCs w:val="24"/>
      <w:lang w:val="en-US"/>
    </w:rPr>
  </w:style>
  <w:style w:type="character" w:customStyle="1" w:styleId="aff8">
    <w:name w:val="Подзаголовок Знак"/>
    <w:basedOn w:val="a0"/>
    <w:link w:val="aff7"/>
    <w:rsid w:val="00255D78"/>
    <w:rPr>
      <w:rFonts w:ascii="Cambria" w:eastAsia="Times New Roman" w:hAnsi="Cambria" w:cs="Cambria"/>
      <w:sz w:val="24"/>
      <w:szCs w:val="24"/>
      <w:lang w:val="en-US"/>
    </w:rPr>
  </w:style>
  <w:style w:type="paragraph" w:customStyle="1" w:styleId="1f0">
    <w:name w:val="Без интервала1"/>
    <w:basedOn w:val="a"/>
    <w:rsid w:val="00255D78"/>
    <w:pPr>
      <w:spacing w:after="0" w:line="240" w:lineRule="auto"/>
    </w:pPr>
    <w:rPr>
      <w:rFonts w:ascii="Calibri" w:eastAsia="Times New Roman" w:hAnsi="Calibri" w:cs="Calibri"/>
      <w:sz w:val="24"/>
      <w:szCs w:val="24"/>
      <w:lang w:val="en-US"/>
    </w:rPr>
  </w:style>
  <w:style w:type="paragraph" w:customStyle="1" w:styleId="212">
    <w:name w:val="Цитата 21"/>
    <w:basedOn w:val="a"/>
    <w:next w:val="a"/>
    <w:link w:val="QuoteChar"/>
    <w:rsid w:val="00255D78"/>
    <w:pPr>
      <w:spacing w:after="0" w:line="240" w:lineRule="auto"/>
    </w:pPr>
    <w:rPr>
      <w:rFonts w:ascii="Calibri" w:eastAsia="Times New Roman" w:hAnsi="Calibri" w:cs="Calibri"/>
      <w:i/>
      <w:iCs/>
      <w:sz w:val="24"/>
      <w:szCs w:val="24"/>
      <w:lang w:val="en-US"/>
    </w:rPr>
  </w:style>
  <w:style w:type="character" w:customStyle="1" w:styleId="QuoteChar">
    <w:name w:val="Quote Char"/>
    <w:link w:val="212"/>
    <w:locked/>
    <w:rsid w:val="00255D78"/>
    <w:rPr>
      <w:rFonts w:ascii="Calibri" w:eastAsia="Times New Roman" w:hAnsi="Calibri" w:cs="Calibri"/>
      <w:i/>
      <w:iCs/>
      <w:sz w:val="24"/>
      <w:szCs w:val="24"/>
      <w:lang w:val="en-US"/>
    </w:rPr>
  </w:style>
  <w:style w:type="paragraph" w:customStyle="1" w:styleId="1f1">
    <w:name w:val="Выделенная цитата1"/>
    <w:basedOn w:val="a"/>
    <w:next w:val="a"/>
    <w:link w:val="IntenseQuoteChar"/>
    <w:rsid w:val="00255D78"/>
    <w:pPr>
      <w:spacing w:after="0" w:line="240" w:lineRule="auto"/>
      <w:ind w:left="720" w:right="720"/>
    </w:pPr>
    <w:rPr>
      <w:rFonts w:ascii="Calibri" w:eastAsia="Times New Roman" w:hAnsi="Calibri" w:cs="Calibri"/>
      <w:b/>
      <w:bCs/>
      <w:i/>
      <w:iCs/>
      <w:sz w:val="24"/>
      <w:szCs w:val="24"/>
      <w:lang w:val="en-US"/>
    </w:rPr>
  </w:style>
  <w:style w:type="character" w:customStyle="1" w:styleId="IntenseQuoteChar">
    <w:name w:val="Intense Quote Char"/>
    <w:link w:val="1f1"/>
    <w:locked/>
    <w:rsid w:val="00255D78"/>
    <w:rPr>
      <w:rFonts w:ascii="Calibri" w:eastAsia="Times New Roman" w:hAnsi="Calibri" w:cs="Calibri"/>
      <w:b/>
      <w:bCs/>
      <w:i/>
      <w:iCs/>
      <w:sz w:val="24"/>
      <w:szCs w:val="24"/>
      <w:lang w:val="en-US"/>
    </w:rPr>
  </w:style>
  <w:style w:type="character" w:customStyle="1" w:styleId="1f2">
    <w:name w:val="Слабое выделение1"/>
    <w:rsid w:val="00255D78"/>
    <w:rPr>
      <w:rFonts w:cs="Times New Roman"/>
      <w:i/>
      <w:iCs/>
      <w:color w:val="auto"/>
    </w:rPr>
  </w:style>
  <w:style w:type="character" w:customStyle="1" w:styleId="1f3">
    <w:name w:val="Сильное выделение1"/>
    <w:rsid w:val="00255D78"/>
    <w:rPr>
      <w:rFonts w:cs="Times New Roman"/>
      <w:b/>
      <w:bCs/>
      <w:i/>
      <w:iCs/>
      <w:sz w:val="24"/>
      <w:szCs w:val="24"/>
      <w:u w:val="single"/>
    </w:rPr>
  </w:style>
  <w:style w:type="character" w:customStyle="1" w:styleId="1f4">
    <w:name w:val="Слабая ссылка1"/>
    <w:rsid w:val="00255D78"/>
    <w:rPr>
      <w:rFonts w:cs="Times New Roman"/>
      <w:sz w:val="24"/>
      <w:szCs w:val="24"/>
      <w:u w:val="single"/>
    </w:rPr>
  </w:style>
  <w:style w:type="character" w:customStyle="1" w:styleId="1f5">
    <w:name w:val="Сильная ссылка1"/>
    <w:rsid w:val="00255D78"/>
    <w:rPr>
      <w:rFonts w:cs="Times New Roman"/>
      <w:b/>
      <w:bCs/>
      <w:sz w:val="24"/>
      <w:szCs w:val="24"/>
      <w:u w:val="single"/>
    </w:rPr>
  </w:style>
  <w:style w:type="character" w:customStyle="1" w:styleId="1f6">
    <w:name w:val="Название книги1"/>
    <w:rsid w:val="00255D78"/>
    <w:rPr>
      <w:rFonts w:ascii="Cambria" w:hAnsi="Cambria" w:cs="Cambria"/>
      <w:b/>
      <w:bCs/>
      <w:i/>
      <w:iCs/>
      <w:sz w:val="24"/>
      <w:szCs w:val="24"/>
    </w:rPr>
  </w:style>
  <w:style w:type="paragraph" w:customStyle="1" w:styleId="1f7">
    <w:name w:val="Заголовок оглавления1"/>
    <w:basedOn w:val="1"/>
    <w:next w:val="a"/>
    <w:rsid w:val="00255D78"/>
    <w:pPr>
      <w:keepLines w:val="0"/>
      <w:spacing w:before="240" w:after="60"/>
      <w:outlineLvl w:val="9"/>
    </w:pPr>
    <w:rPr>
      <w:kern w:val="32"/>
      <w:sz w:val="32"/>
      <w:szCs w:val="32"/>
      <w:lang w:val="en-US" w:eastAsia="en-US"/>
    </w:rPr>
  </w:style>
  <w:style w:type="character" w:customStyle="1" w:styleId="aff9">
    <w:name w:val="Схема документа Знак"/>
    <w:basedOn w:val="a0"/>
    <w:link w:val="affa"/>
    <w:semiHidden/>
    <w:rsid w:val="00255D78"/>
    <w:rPr>
      <w:rFonts w:ascii="Tahoma" w:eastAsia="Times New Roman" w:hAnsi="Tahoma" w:cs="Tahoma"/>
      <w:sz w:val="16"/>
      <w:szCs w:val="16"/>
      <w:lang w:val="en-US"/>
    </w:rPr>
  </w:style>
  <w:style w:type="paragraph" w:styleId="affa">
    <w:name w:val="Document Map"/>
    <w:basedOn w:val="a"/>
    <w:link w:val="aff9"/>
    <w:semiHidden/>
    <w:rsid w:val="00255D78"/>
    <w:pPr>
      <w:spacing w:after="0" w:line="240" w:lineRule="auto"/>
    </w:pPr>
    <w:rPr>
      <w:rFonts w:ascii="Tahoma" w:eastAsia="Times New Roman" w:hAnsi="Tahoma" w:cs="Tahoma"/>
      <w:sz w:val="16"/>
      <w:szCs w:val="16"/>
      <w:lang w:val="en-US"/>
    </w:rPr>
  </w:style>
  <w:style w:type="character" w:customStyle="1" w:styleId="1f8">
    <w:name w:val="Схема документа Знак1"/>
    <w:basedOn w:val="a0"/>
    <w:uiPriority w:val="99"/>
    <w:semiHidden/>
    <w:rsid w:val="00255D78"/>
    <w:rPr>
      <w:rFonts w:ascii="Tahoma" w:hAnsi="Tahoma" w:cs="Tahoma"/>
      <w:sz w:val="16"/>
      <w:szCs w:val="16"/>
    </w:rPr>
  </w:style>
  <w:style w:type="paragraph" w:customStyle="1" w:styleId="311">
    <w:name w:val="Основной текст с отступом 31"/>
    <w:basedOn w:val="a"/>
    <w:rsid w:val="00255D78"/>
    <w:pPr>
      <w:overflowPunct w:val="0"/>
      <w:autoSpaceDE w:val="0"/>
      <w:autoSpaceDN w:val="0"/>
      <w:adjustRightInd w:val="0"/>
      <w:spacing w:after="0" w:line="240" w:lineRule="auto"/>
      <w:ind w:right="-1044" w:firstLine="360"/>
      <w:jc w:val="both"/>
      <w:textAlignment w:val="baseline"/>
    </w:pPr>
    <w:rPr>
      <w:rFonts w:ascii="Calibri" w:eastAsia="Times New Roman" w:hAnsi="Calibri" w:cs="Calibri"/>
      <w:sz w:val="28"/>
      <w:szCs w:val="28"/>
      <w:lang w:eastAsia="ru-RU"/>
    </w:rPr>
  </w:style>
  <w:style w:type="character" w:customStyle="1" w:styleId="Aeiannueea">
    <w:name w:val="Aeia?nnueea"/>
    <w:uiPriority w:val="99"/>
    <w:rsid w:val="00255D78"/>
    <w:rPr>
      <w:rFonts w:ascii="Times New Roman" w:hAnsi="Times New Roman"/>
      <w:strike/>
      <w:color w:val="0000FF"/>
      <w:sz w:val="20"/>
      <w:u w:val="none"/>
    </w:rPr>
  </w:style>
  <w:style w:type="character" w:customStyle="1" w:styleId="Auaaeaiea">
    <w:name w:val="Auaaeaiea"/>
    <w:rsid w:val="00255D78"/>
    <w:rPr>
      <w:i/>
    </w:rPr>
  </w:style>
  <w:style w:type="paragraph" w:customStyle="1" w:styleId="Iauiue">
    <w:name w:val="Iau?iue"/>
    <w:rsid w:val="00255D78"/>
    <w:pPr>
      <w:overflowPunct w:val="0"/>
      <w:autoSpaceDE w:val="0"/>
      <w:autoSpaceDN w:val="0"/>
      <w:adjustRightInd w:val="0"/>
      <w:spacing w:after="0" w:line="240" w:lineRule="auto"/>
      <w:textAlignment w:val="baseline"/>
    </w:pPr>
    <w:rPr>
      <w:rFonts w:ascii="Calibri" w:eastAsia="Times New Roman" w:hAnsi="Calibri" w:cs="Calibri"/>
      <w:sz w:val="20"/>
      <w:szCs w:val="20"/>
      <w:lang w:val="en-US" w:eastAsia="ru-RU"/>
    </w:rPr>
  </w:style>
  <w:style w:type="paragraph" w:customStyle="1" w:styleId="37">
    <w:name w:val="Обычный (веб)3"/>
    <w:basedOn w:val="a"/>
    <w:rsid w:val="00255D78"/>
    <w:pPr>
      <w:spacing w:before="100" w:beforeAutospacing="1" w:after="100" w:afterAutospacing="1" w:line="240" w:lineRule="auto"/>
    </w:pPr>
    <w:rPr>
      <w:rFonts w:ascii="Verdana" w:eastAsia="Times New Roman" w:hAnsi="Verdana" w:cs="Verdana"/>
      <w:sz w:val="18"/>
      <w:szCs w:val="18"/>
      <w:lang w:eastAsia="ru-RU"/>
    </w:rPr>
  </w:style>
  <w:style w:type="paragraph" w:customStyle="1" w:styleId="Web">
    <w:name w:val="Обычный (Web)"/>
    <w:basedOn w:val="a"/>
    <w:rsid w:val="00255D7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220">
    <w:name w:val="Основной текст с отступом 22"/>
    <w:basedOn w:val="a"/>
    <w:rsid w:val="00255D78"/>
    <w:pPr>
      <w:spacing w:after="0" w:line="240" w:lineRule="auto"/>
      <w:ind w:firstLine="709"/>
      <w:jc w:val="both"/>
    </w:pPr>
    <w:rPr>
      <w:rFonts w:ascii="Calibri" w:eastAsia="Times New Roman" w:hAnsi="Calibri" w:cs="Calibri"/>
      <w:b/>
      <w:bCs/>
      <w:sz w:val="28"/>
      <w:szCs w:val="28"/>
      <w:lang w:eastAsia="ru-RU"/>
    </w:rPr>
  </w:style>
  <w:style w:type="character" w:customStyle="1" w:styleId="110">
    <w:name w:val="Строгий11"/>
    <w:uiPriority w:val="99"/>
    <w:rsid w:val="00255D78"/>
    <w:rPr>
      <w:b/>
    </w:rPr>
  </w:style>
  <w:style w:type="character" w:customStyle="1" w:styleId="111">
    <w:name w:val="Название11"/>
    <w:uiPriority w:val="99"/>
    <w:rsid w:val="00255D78"/>
  </w:style>
  <w:style w:type="paragraph" w:customStyle="1" w:styleId="112">
    <w:name w:val="Текст11"/>
    <w:basedOn w:val="a"/>
    <w:rsid w:val="00255D78"/>
    <w:pPr>
      <w:suppressAutoHyphens/>
      <w:spacing w:after="0" w:line="240" w:lineRule="auto"/>
    </w:pPr>
    <w:rPr>
      <w:rFonts w:ascii="Courier New" w:eastAsia="Times New Roman" w:hAnsi="Courier New" w:cs="Courier New"/>
      <w:sz w:val="20"/>
      <w:szCs w:val="20"/>
      <w:lang w:eastAsia="ar-SA"/>
    </w:rPr>
  </w:style>
  <w:style w:type="paragraph" w:customStyle="1" w:styleId="2120">
    <w:name w:val="Основной текст 212"/>
    <w:basedOn w:val="a"/>
    <w:rsid w:val="00255D78"/>
    <w:pPr>
      <w:overflowPunct w:val="0"/>
      <w:autoSpaceDE w:val="0"/>
      <w:autoSpaceDN w:val="0"/>
      <w:adjustRightInd w:val="0"/>
      <w:spacing w:after="0" w:line="360" w:lineRule="auto"/>
      <w:ind w:firstLine="720"/>
      <w:jc w:val="both"/>
    </w:pPr>
    <w:rPr>
      <w:rFonts w:ascii="Calibri" w:eastAsia="Times New Roman" w:hAnsi="Calibri" w:cs="Calibri"/>
      <w:sz w:val="28"/>
      <w:szCs w:val="28"/>
      <w:lang w:eastAsia="ru-RU"/>
    </w:rPr>
  </w:style>
  <w:style w:type="paragraph" w:customStyle="1" w:styleId="312">
    <w:name w:val="Основной текст с отступом 312"/>
    <w:basedOn w:val="a"/>
    <w:rsid w:val="00255D78"/>
    <w:pPr>
      <w:overflowPunct w:val="0"/>
      <w:autoSpaceDE w:val="0"/>
      <w:autoSpaceDN w:val="0"/>
      <w:adjustRightInd w:val="0"/>
      <w:spacing w:after="0" w:line="240" w:lineRule="auto"/>
      <w:ind w:right="-1044" w:firstLine="360"/>
      <w:jc w:val="both"/>
      <w:textAlignment w:val="baseline"/>
    </w:pPr>
    <w:rPr>
      <w:rFonts w:ascii="Calibri" w:eastAsia="Times New Roman" w:hAnsi="Calibri" w:cs="Calibri"/>
      <w:sz w:val="28"/>
      <w:szCs w:val="28"/>
      <w:lang w:eastAsia="ru-RU"/>
    </w:rPr>
  </w:style>
  <w:style w:type="paragraph" w:customStyle="1" w:styleId="221">
    <w:name w:val="Основной текст с отступом 221"/>
    <w:basedOn w:val="a"/>
    <w:rsid w:val="00255D78"/>
    <w:pPr>
      <w:spacing w:after="0" w:line="240" w:lineRule="auto"/>
      <w:ind w:firstLine="709"/>
      <w:jc w:val="both"/>
    </w:pPr>
    <w:rPr>
      <w:rFonts w:ascii="Calibri" w:eastAsia="Times New Roman" w:hAnsi="Calibri" w:cs="Calibri"/>
      <w:b/>
      <w:bCs/>
      <w:sz w:val="28"/>
      <w:szCs w:val="28"/>
      <w:lang w:eastAsia="ru-RU"/>
    </w:rPr>
  </w:style>
  <w:style w:type="paragraph" w:customStyle="1" w:styleId="2110">
    <w:name w:val="Основной текст 211"/>
    <w:basedOn w:val="a"/>
    <w:rsid w:val="00255D78"/>
    <w:pPr>
      <w:suppressAutoHyphens/>
      <w:spacing w:after="120" w:line="480" w:lineRule="auto"/>
    </w:pPr>
    <w:rPr>
      <w:rFonts w:ascii="Calibri" w:eastAsia="Times New Roman" w:hAnsi="Calibri" w:cs="Calibri"/>
      <w:sz w:val="24"/>
      <w:szCs w:val="24"/>
      <w:lang w:eastAsia="ar-SA"/>
    </w:rPr>
  </w:style>
  <w:style w:type="paragraph" w:customStyle="1" w:styleId="3110">
    <w:name w:val="Основной текст с отступом 311"/>
    <w:basedOn w:val="a"/>
    <w:rsid w:val="00255D78"/>
    <w:pPr>
      <w:suppressAutoHyphens/>
      <w:spacing w:after="120" w:line="240" w:lineRule="auto"/>
      <w:ind w:left="283"/>
    </w:pPr>
    <w:rPr>
      <w:rFonts w:ascii="Calibri" w:eastAsia="Times New Roman" w:hAnsi="Calibri" w:cs="Calibri"/>
      <w:sz w:val="16"/>
      <w:szCs w:val="16"/>
      <w:lang w:eastAsia="ar-SA"/>
    </w:rPr>
  </w:style>
  <w:style w:type="paragraph" w:customStyle="1" w:styleId="affb">
    <w:name w:val="Стиль"/>
    <w:rsid w:val="00255D78"/>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1f9">
    <w:name w:val="Основной текст1"/>
    <w:basedOn w:val="a"/>
    <w:rsid w:val="00255D78"/>
    <w:pPr>
      <w:widowControl w:val="0"/>
      <w:spacing w:after="0" w:line="360" w:lineRule="auto"/>
      <w:jc w:val="both"/>
    </w:pPr>
    <w:rPr>
      <w:rFonts w:ascii="Calibri" w:eastAsia="Times New Roman" w:hAnsi="Calibri" w:cs="Calibri"/>
      <w:sz w:val="28"/>
      <w:szCs w:val="28"/>
      <w:lang w:eastAsia="ru-RU"/>
    </w:rPr>
  </w:style>
  <w:style w:type="paragraph" w:customStyle="1" w:styleId="msonormalcxspmiddle">
    <w:name w:val="msonormalcxspmiddle"/>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msonormalcxspmiddlecxspmiddle">
    <w:name w:val="msonormalcxspmiddlecxspmiddle"/>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msonormalcxspmiddlecxsplast">
    <w:name w:val="msonormalcxspmiddlecxsplast"/>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TitleChar2">
    <w:name w:val="Title Char2"/>
    <w:aliases w:val="Название Знак Char,Title Char21"/>
    <w:uiPriority w:val="99"/>
    <w:locked/>
    <w:rsid w:val="00255D78"/>
    <w:rPr>
      <w:b/>
      <w:sz w:val="28"/>
      <w:lang w:val="ru-RU" w:eastAsia="ru-RU"/>
    </w:rPr>
  </w:style>
  <w:style w:type="character" w:customStyle="1" w:styleId="apple-converted-space">
    <w:name w:val="apple-converted-space"/>
    <w:rsid w:val="00255D78"/>
    <w:rPr>
      <w:rFonts w:cs="Times New Roman"/>
    </w:rPr>
  </w:style>
  <w:style w:type="paragraph" w:customStyle="1" w:styleId="Default">
    <w:name w:val="Default"/>
    <w:rsid w:val="00255D78"/>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27">
    <w:name w:val="Стиль2"/>
    <w:basedOn w:val="a"/>
    <w:rsid w:val="00255D78"/>
    <w:pPr>
      <w:widowControl w:val="0"/>
      <w:tabs>
        <w:tab w:val="center" w:pos="4678"/>
        <w:tab w:val="right" w:pos="9072"/>
      </w:tabs>
      <w:autoSpaceDE w:val="0"/>
      <w:autoSpaceDN w:val="0"/>
      <w:adjustRightInd w:val="0"/>
      <w:spacing w:before="120" w:after="120" w:line="360" w:lineRule="auto"/>
    </w:pPr>
    <w:rPr>
      <w:rFonts w:ascii="Calibri" w:eastAsia="Times New Roman" w:hAnsi="Calibri" w:cs="Calibri"/>
      <w:i/>
      <w:iCs/>
      <w:sz w:val="28"/>
      <w:szCs w:val="28"/>
      <w:lang w:eastAsia="ru-RU"/>
    </w:rPr>
  </w:style>
  <w:style w:type="paragraph" w:customStyle="1" w:styleId="FR4">
    <w:name w:val="FR4"/>
    <w:rsid w:val="00255D78"/>
    <w:pPr>
      <w:widowControl w:val="0"/>
      <w:spacing w:after="0" w:line="240" w:lineRule="auto"/>
      <w:jc w:val="right"/>
    </w:pPr>
    <w:rPr>
      <w:rFonts w:ascii="Calibri" w:eastAsia="Times New Roman" w:hAnsi="Calibri" w:cs="Calibri"/>
      <w:sz w:val="12"/>
      <w:szCs w:val="12"/>
      <w:lang w:eastAsia="ru-RU"/>
    </w:rPr>
  </w:style>
  <w:style w:type="paragraph" w:customStyle="1" w:styleId="affc">
    <w:name w:val="Стильдля уч_программы"/>
    <w:rsid w:val="00255D78"/>
    <w:pPr>
      <w:widowControl w:val="0"/>
      <w:tabs>
        <w:tab w:val="left" w:pos="576"/>
        <w:tab w:val="left" w:pos="720"/>
        <w:tab w:val="left" w:pos="4608"/>
        <w:tab w:val="left" w:pos="6048"/>
      </w:tabs>
      <w:spacing w:after="0" w:line="360" w:lineRule="auto"/>
      <w:ind w:firstLine="720"/>
      <w:jc w:val="both"/>
    </w:pPr>
    <w:rPr>
      <w:rFonts w:ascii="Courier New" w:eastAsia="Times New Roman" w:hAnsi="Courier New" w:cs="Courier New"/>
      <w:sz w:val="24"/>
      <w:szCs w:val="24"/>
      <w:lang w:eastAsia="ru-RU"/>
    </w:rPr>
  </w:style>
  <w:style w:type="character" w:customStyle="1" w:styleId="82">
    <w:name w:val="Знак Знак8"/>
    <w:rsid w:val="00255D78"/>
    <w:rPr>
      <w:sz w:val="24"/>
    </w:rPr>
  </w:style>
  <w:style w:type="character" w:customStyle="1" w:styleId="83">
    <w:name w:val="Знак Знак83"/>
    <w:uiPriority w:val="99"/>
    <w:rsid w:val="00255D78"/>
    <w:rPr>
      <w:sz w:val="24"/>
    </w:rPr>
  </w:style>
  <w:style w:type="paragraph" w:customStyle="1" w:styleId="38">
    <w:name w:val="çàãîëîâîê 3"/>
    <w:basedOn w:val="a"/>
    <w:next w:val="a"/>
    <w:rsid w:val="00255D78"/>
    <w:pPr>
      <w:keepNext/>
      <w:spacing w:after="0" w:line="240" w:lineRule="auto"/>
      <w:jc w:val="center"/>
    </w:pPr>
    <w:rPr>
      <w:rFonts w:ascii="Calibri" w:eastAsia="Times New Roman" w:hAnsi="Calibri" w:cs="Calibri"/>
      <w:b/>
      <w:bCs/>
      <w:sz w:val="24"/>
      <w:szCs w:val="24"/>
      <w:lang w:eastAsia="ru-RU"/>
    </w:rPr>
  </w:style>
  <w:style w:type="paragraph" w:customStyle="1" w:styleId="52">
    <w:name w:val="çàãîëîâîê 5"/>
    <w:basedOn w:val="a"/>
    <w:next w:val="a"/>
    <w:rsid w:val="00255D78"/>
    <w:pPr>
      <w:keepNext/>
      <w:spacing w:before="520" w:after="0" w:line="240" w:lineRule="auto"/>
      <w:jc w:val="both"/>
    </w:pPr>
    <w:rPr>
      <w:rFonts w:ascii="Calibri" w:eastAsia="Times New Roman" w:hAnsi="Calibri" w:cs="Calibri"/>
      <w:b/>
      <w:bCs/>
      <w:sz w:val="24"/>
      <w:szCs w:val="24"/>
      <w:lang w:eastAsia="ru-RU"/>
    </w:rPr>
  </w:style>
  <w:style w:type="paragraph" w:customStyle="1" w:styleId="28">
    <w:name w:val="çàãîëîâîê 2"/>
    <w:basedOn w:val="a"/>
    <w:next w:val="a"/>
    <w:rsid w:val="00255D78"/>
    <w:pPr>
      <w:keepNext/>
      <w:spacing w:after="0" w:line="240" w:lineRule="auto"/>
      <w:jc w:val="both"/>
    </w:pPr>
    <w:rPr>
      <w:rFonts w:ascii="Calibri" w:eastAsia="Times New Roman" w:hAnsi="Calibri" w:cs="Calibri"/>
      <w:sz w:val="24"/>
      <w:szCs w:val="24"/>
      <w:lang w:eastAsia="ru-RU"/>
    </w:rPr>
  </w:style>
  <w:style w:type="paragraph" w:customStyle="1" w:styleId="1fa">
    <w:name w:val="çàãîëîâîê 1"/>
    <w:basedOn w:val="a"/>
    <w:next w:val="a"/>
    <w:rsid w:val="00255D78"/>
    <w:pPr>
      <w:keepNext/>
      <w:spacing w:after="0" w:line="240" w:lineRule="auto"/>
      <w:jc w:val="center"/>
    </w:pPr>
    <w:rPr>
      <w:rFonts w:ascii="Calibri" w:eastAsia="Times New Roman" w:hAnsi="Calibri" w:cs="Calibri"/>
      <w:sz w:val="24"/>
      <w:szCs w:val="24"/>
      <w:lang w:eastAsia="ru-RU"/>
    </w:rPr>
  </w:style>
  <w:style w:type="paragraph" w:customStyle="1" w:styleId="1fb">
    <w:name w:val="Цитата1"/>
    <w:basedOn w:val="a"/>
    <w:rsid w:val="00255D78"/>
    <w:pPr>
      <w:widowControl w:val="0"/>
      <w:spacing w:after="0" w:line="520" w:lineRule="auto"/>
      <w:ind w:left="4040" w:right="4000"/>
      <w:jc w:val="both"/>
    </w:pPr>
    <w:rPr>
      <w:rFonts w:ascii="Calibri" w:eastAsia="Times New Roman" w:hAnsi="Calibri" w:cs="Calibri"/>
      <w:b/>
      <w:bCs/>
      <w:sz w:val="24"/>
      <w:szCs w:val="24"/>
      <w:lang w:eastAsia="ru-RU"/>
    </w:rPr>
  </w:style>
  <w:style w:type="paragraph" w:customStyle="1" w:styleId="-1">
    <w:name w:val="-Текст1"/>
    <w:basedOn w:val="a"/>
    <w:rsid w:val="00255D78"/>
    <w:pPr>
      <w:widowControl w:val="0"/>
      <w:autoSpaceDE w:val="0"/>
      <w:autoSpaceDN w:val="0"/>
      <w:spacing w:after="0" w:line="240" w:lineRule="auto"/>
      <w:ind w:firstLine="601"/>
      <w:jc w:val="both"/>
    </w:pPr>
    <w:rPr>
      <w:rFonts w:ascii="a_Timer" w:eastAsia="Times New Roman" w:hAnsi="a_Timer" w:cs="a_Timer"/>
      <w:sz w:val="24"/>
      <w:szCs w:val="24"/>
      <w:lang w:val="en-US" w:eastAsia="ru-RU"/>
    </w:rPr>
  </w:style>
  <w:style w:type="character" w:customStyle="1" w:styleId="font631">
    <w:name w:val="font631"/>
    <w:uiPriority w:val="99"/>
    <w:rsid w:val="00255D78"/>
    <w:rPr>
      <w:rFonts w:ascii="Times New Roman" w:hAnsi="Times New Roman"/>
      <w:sz w:val="20"/>
    </w:rPr>
  </w:style>
  <w:style w:type="paragraph" w:customStyle="1" w:styleId="affd">
    <w:name w:val="Основной стиль"/>
    <w:basedOn w:val="a"/>
    <w:rsid w:val="00255D78"/>
    <w:pPr>
      <w:spacing w:after="0" w:line="240" w:lineRule="auto"/>
      <w:ind w:firstLine="567"/>
      <w:jc w:val="both"/>
    </w:pPr>
    <w:rPr>
      <w:rFonts w:ascii="Calibri" w:eastAsia="Times New Roman" w:hAnsi="Calibri" w:cs="Calibri"/>
      <w:sz w:val="28"/>
      <w:szCs w:val="28"/>
      <w:lang w:eastAsia="ru-RU"/>
    </w:rPr>
  </w:style>
  <w:style w:type="character" w:customStyle="1" w:styleId="ts2">
    <w:name w:val="ts2"/>
    <w:uiPriority w:val="99"/>
    <w:rsid w:val="00255D78"/>
  </w:style>
  <w:style w:type="character" w:customStyle="1" w:styleId="ts3">
    <w:name w:val="ts3"/>
    <w:uiPriority w:val="99"/>
    <w:rsid w:val="00255D78"/>
  </w:style>
  <w:style w:type="paragraph" w:styleId="29">
    <w:name w:val="List 2"/>
    <w:basedOn w:val="a"/>
    <w:rsid w:val="00255D78"/>
    <w:pPr>
      <w:spacing w:after="0" w:line="240" w:lineRule="auto"/>
      <w:ind w:left="566" w:hanging="283"/>
    </w:pPr>
    <w:rPr>
      <w:rFonts w:ascii="Calibri" w:eastAsia="Times New Roman" w:hAnsi="Calibri" w:cs="Calibri"/>
      <w:sz w:val="28"/>
      <w:szCs w:val="28"/>
      <w:lang w:eastAsia="ru-RU"/>
    </w:rPr>
  </w:style>
  <w:style w:type="paragraph" w:customStyle="1" w:styleId="42">
    <w:name w:val="заголовок 4"/>
    <w:basedOn w:val="a"/>
    <w:next w:val="a"/>
    <w:rsid w:val="00255D78"/>
    <w:pPr>
      <w:keepNext/>
      <w:autoSpaceDE w:val="0"/>
      <w:autoSpaceDN w:val="0"/>
      <w:spacing w:after="0" w:line="240" w:lineRule="auto"/>
      <w:jc w:val="center"/>
    </w:pPr>
    <w:rPr>
      <w:rFonts w:ascii="Calibri" w:eastAsia="Times New Roman" w:hAnsi="Calibri" w:cs="Calibri"/>
      <w:sz w:val="24"/>
      <w:szCs w:val="24"/>
      <w:lang w:eastAsia="ru-RU"/>
    </w:rPr>
  </w:style>
  <w:style w:type="paragraph" w:customStyle="1" w:styleId="2a">
    <w:name w:val="Цитата2"/>
    <w:basedOn w:val="a"/>
    <w:rsid w:val="00255D78"/>
    <w:pPr>
      <w:widowControl w:val="0"/>
      <w:spacing w:after="0" w:line="520" w:lineRule="auto"/>
      <w:ind w:left="4040" w:right="4000"/>
      <w:jc w:val="both"/>
    </w:pPr>
    <w:rPr>
      <w:rFonts w:ascii="Calibri" w:eastAsia="Times New Roman" w:hAnsi="Calibri" w:cs="Calibri"/>
      <w:b/>
      <w:bCs/>
      <w:sz w:val="24"/>
      <w:szCs w:val="24"/>
      <w:lang w:eastAsia="ru-RU"/>
    </w:rPr>
  </w:style>
  <w:style w:type="paragraph" w:styleId="HTML">
    <w:name w:val="HTML Preformatted"/>
    <w:basedOn w:val="a"/>
    <w:link w:val="HTML0"/>
    <w:rsid w:val="00255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55D78"/>
    <w:rPr>
      <w:rFonts w:ascii="Courier New" w:eastAsia="Times New Roman" w:hAnsi="Courier New" w:cs="Courier New"/>
      <w:sz w:val="20"/>
      <w:szCs w:val="20"/>
      <w:lang w:eastAsia="ru-RU"/>
    </w:rPr>
  </w:style>
  <w:style w:type="character" w:customStyle="1" w:styleId="epm">
    <w:name w:val="epm"/>
    <w:uiPriority w:val="99"/>
    <w:rsid w:val="00255D78"/>
  </w:style>
  <w:style w:type="character" w:customStyle="1" w:styleId="h4color1">
    <w:name w:val="h4color1"/>
    <w:uiPriority w:val="99"/>
    <w:rsid w:val="00255D78"/>
    <w:rPr>
      <w:rFonts w:ascii="Verdana" w:hAnsi="Verdana"/>
      <w:b/>
      <w:color w:val="000000"/>
      <w:sz w:val="19"/>
    </w:rPr>
  </w:style>
  <w:style w:type="paragraph" w:customStyle="1" w:styleId="1fc">
    <w:name w:val="Знак1"/>
    <w:basedOn w:val="a"/>
    <w:rsid w:val="00255D78"/>
    <w:pPr>
      <w:spacing w:after="160" w:line="240" w:lineRule="exact"/>
    </w:pPr>
    <w:rPr>
      <w:rFonts w:ascii="Verdana" w:eastAsia="Times New Roman" w:hAnsi="Verdana" w:cs="Verdana"/>
      <w:sz w:val="20"/>
      <w:szCs w:val="20"/>
      <w:lang w:val="en-US"/>
    </w:rPr>
  </w:style>
  <w:style w:type="character" w:customStyle="1" w:styleId="FontStyle31">
    <w:name w:val="Font Style31"/>
    <w:uiPriority w:val="99"/>
    <w:rsid w:val="00255D78"/>
    <w:rPr>
      <w:rFonts w:ascii="Georgia" w:hAnsi="Georgia"/>
      <w:sz w:val="12"/>
    </w:rPr>
  </w:style>
  <w:style w:type="paragraph" w:customStyle="1" w:styleId="Style3">
    <w:name w:val="Style3"/>
    <w:basedOn w:val="a"/>
    <w:rsid w:val="00255D78"/>
    <w:pPr>
      <w:widowControl w:val="0"/>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113">
    <w:name w:val="Заголовок 1 Знак1"/>
    <w:locked/>
    <w:rsid w:val="00255D78"/>
    <w:rPr>
      <w:rFonts w:ascii="Courier New" w:hAnsi="Courier New"/>
      <w:sz w:val="20"/>
      <w:lang w:eastAsia="ru-RU"/>
    </w:rPr>
  </w:style>
  <w:style w:type="character" w:customStyle="1" w:styleId="313">
    <w:name w:val="Основной текст с отступом 3 Знак1"/>
    <w:aliases w:val="Знак11 Знак Знак,Основной текст с отступом 3 Знак Знак1,Знак11 Знак Знак Знак1"/>
    <w:locked/>
    <w:rsid w:val="00255D78"/>
    <w:rPr>
      <w:rFonts w:ascii="Courier New" w:hAnsi="Courier New"/>
      <w:sz w:val="16"/>
      <w:lang w:eastAsia="ru-RU"/>
    </w:rPr>
  </w:style>
  <w:style w:type="paragraph" w:customStyle="1" w:styleId="PlainText1">
    <w:name w:val="Plain Text1"/>
    <w:basedOn w:val="a"/>
    <w:rsid w:val="00255D78"/>
    <w:pPr>
      <w:spacing w:after="0" w:line="240" w:lineRule="auto"/>
    </w:pPr>
    <w:rPr>
      <w:rFonts w:ascii="Courier New" w:eastAsia="Times New Roman" w:hAnsi="Courier New" w:cs="Courier New"/>
      <w:sz w:val="20"/>
      <w:szCs w:val="20"/>
      <w:lang w:eastAsia="ru-RU"/>
    </w:rPr>
  </w:style>
  <w:style w:type="paragraph" w:customStyle="1" w:styleId="1fd">
    <w:name w:val="Стиль1"/>
    <w:basedOn w:val="a"/>
    <w:rsid w:val="00255D78"/>
    <w:pPr>
      <w:widowControl w:val="0"/>
      <w:shd w:val="clear" w:color="auto" w:fill="FFFFFF"/>
      <w:autoSpaceDE w:val="0"/>
      <w:autoSpaceDN w:val="0"/>
      <w:adjustRightInd w:val="0"/>
      <w:spacing w:before="240" w:after="240" w:line="360" w:lineRule="auto"/>
      <w:jc w:val="center"/>
    </w:pPr>
    <w:rPr>
      <w:rFonts w:ascii="Calibri" w:eastAsia="Times New Roman" w:hAnsi="Calibri" w:cs="Calibri"/>
      <w:b/>
      <w:bCs/>
      <w:color w:val="000000"/>
      <w:spacing w:val="-6"/>
      <w:sz w:val="28"/>
      <w:szCs w:val="28"/>
      <w:lang w:eastAsia="ru-RU"/>
    </w:rPr>
  </w:style>
  <w:style w:type="paragraph" w:customStyle="1" w:styleId="FR3">
    <w:name w:val="FR3"/>
    <w:rsid w:val="00255D78"/>
    <w:pPr>
      <w:widowControl w:val="0"/>
      <w:spacing w:before="40" w:after="0" w:line="300" w:lineRule="auto"/>
      <w:ind w:left="40" w:right="200"/>
    </w:pPr>
    <w:rPr>
      <w:rFonts w:ascii="Arial" w:eastAsia="Times New Roman" w:hAnsi="Arial" w:cs="Arial"/>
      <w:sz w:val="28"/>
      <w:szCs w:val="28"/>
      <w:lang w:eastAsia="ru-RU"/>
    </w:rPr>
  </w:style>
  <w:style w:type="character" w:customStyle="1" w:styleId="affe">
    <w:name w:val="Воп"/>
    <w:rsid w:val="00255D78"/>
    <w:rPr>
      <w:sz w:val="20"/>
    </w:rPr>
  </w:style>
  <w:style w:type="paragraph" w:customStyle="1" w:styleId="1fe">
    <w:name w:val="????????? 1"/>
    <w:basedOn w:val="a"/>
    <w:next w:val="a"/>
    <w:rsid w:val="00255D78"/>
    <w:pPr>
      <w:keepNext/>
      <w:spacing w:after="0" w:line="240" w:lineRule="auto"/>
      <w:jc w:val="center"/>
    </w:pPr>
    <w:rPr>
      <w:rFonts w:ascii="Calibri" w:eastAsia="Times New Roman" w:hAnsi="Calibri" w:cs="Calibri"/>
      <w:b/>
      <w:bCs/>
      <w:spacing w:val="40"/>
      <w:sz w:val="28"/>
      <w:szCs w:val="28"/>
      <w:lang w:eastAsia="ru-RU"/>
    </w:rPr>
  </w:style>
  <w:style w:type="paragraph" w:customStyle="1" w:styleId="FR5">
    <w:name w:val="FR5"/>
    <w:rsid w:val="00255D78"/>
    <w:pPr>
      <w:widowControl w:val="0"/>
      <w:spacing w:after="0" w:line="240" w:lineRule="auto"/>
      <w:jc w:val="right"/>
    </w:pPr>
    <w:rPr>
      <w:rFonts w:ascii="Arial" w:eastAsia="Times New Roman" w:hAnsi="Arial" w:cs="Arial"/>
      <w:sz w:val="12"/>
      <w:szCs w:val="12"/>
      <w:lang w:eastAsia="ru-RU"/>
    </w:rPr>
  </w:style>
  <w:style w:type="character" w:customStyle="1" w:styleId="53">
    <w:name w:val="Знак Знак5"/>
    <w:rsid w:val="00255D78"/>
    <w:rPr>
      <w:rFonts w:ascii="Times New Roman" w:hAnsi="Times New Roman"/>
      <w:sz w:val="20"/>
      <w:lang w:val="en-US" w:eastAsia="ru-RU"/>
    </w:rPr>
  </w:style>
  <w:style w:type="character" w:customStyle="1" w:styleId="afff">
    <w:name w:val="Тема примечания Знак"/>
    <w:basedOn w:val="af9"/>
    <w:link w:val="afff0"/>
    <w:rsid w:val="00255D78"/>
    <w:rPr>
      <w:rFonts w:ascii="Calibri" w:eastAsia="Times New Roman" w:hAnsi="Calibri" w:cs="Calibri"/>
      <w:b/>
      <w:bCs/>
      <w:sz w:val="20"/>
      <w:szCs w:val="20"/>
    </w:rPr>
  </w:style>
  <w:style w:type="paragraph" w:styleId="afff0">
    <w:name w:val="annotation subject"/>
    <w:basedOn w:val="afa"/>
    <w:next w:val="afa"/>
    <w:link w:val="afff"/>
    <w:rsid w:val="00255D78"/>
    <w:rPr>
      <w:b/>
      <w:bCs/>
    </w:rPr>
  </w:style>
  <w:style w:type="character" w:customStyle="1" w:styleId="1ff">
    <w:name w:val="Тема примечания Знак1"/>
    <w:basedOn w:val="19"/>
    <w:uiPriority w:val="99"/>
    <w:semiHidden/>
    <w:rsid w:val="00255D78"/>
    <w:rPr>
      <w:b/>
      <w:bCs/>
      <w:sz w:val="20"/>
      <w:szCs w:val="20"/>
    </w:rPr>
  </w:style>
  <w:style w:type="character" w:customStyle="1" w:styleId="39">
    <w:name w:val="Основной текст с отступом 3 Знак Знак"/>
    <w:aliases w:val="Знак11 Знак Знак Знак"/>
    <w:uiPriority w:val="99"/>
    <w:rsid w:val="00255D78"/>
    <w:rPr>
      <w:sz w:val="16"/>
      <w:lang w:val="ru-RU" w:eastAsia="ru-RU"/>
    </w:rPr>
  </w:style>
  <w:style w:type="paragraph" w:customStyle="1" w:styleId="afff1">
    <w:name w:val="Прижатый влево"/>
    <w:basedOn w:val="a"/>
    <w:next w:val="a"/>
    <w:rsid w:val="00255D78"/>
    <w:pPr>
      <w:autoSpaceDE w:val="0"/>
      <w:autoSpaceDN w:val="0"/>
      <w:adjustRightInd w:val="0"/>
      <w:spacing w:after="0" w:line="240" w:lineRule="auto"/>
    </w:pPr>
    <w:rPr>
      <w:rFonts w:ascii="Arial" w:eastAsia="Times New Roman" w:hAnsi="Arial" w:cs="Arial"/>
      <w:lang w:eastAsia="ru-RU"/>
    </w:rPr>
  </w:style>
  <w:style w:type="character" w:customStyle="1" w:styleId="91">
    <w:name w:val="Знак Знак9"/>
    <w:rsid w:val="00255D78"/>
    <w:rPr>
      <w:rFonts w:ascii="Courier New" w:hAnsi="Courier New"/>
      <w:b/>
      <w:sz w:val="22"/>
      <w:lang w:val="ru-RU" w:eastAsia="ru-RU"/>
    </w:rPr>
  </w:style>
  <w:style w:type="paragraph" w:customStyle="1" w:styleId="Normal11">
    <w:name w:val="Normal11"/>
    <w:rsid w:val="00255D78"/>
    <w:pPr>
      <w:widowControl w:val="0"/>
      <w:spacing w:after="0" w:line="240" w:lineRule="auto"/>
    </w:pPr>
    <w:rPr>
      <w:rFonts w:ascii="Calibri" w:eastAsia="Times New Roman" w:hAnsi="Calibri" w:cs="Calibri"/>
      <w:sz w:val="20"/>
      <w:szCs w:val="20"/>
      <w:lang w:eastAsia="ru-RU"/>
    </w:rPr>
  </w:style>
  <w:style w:type="character" w:customStyle="1" w:styleId="114">
    <w:name w:val="Знак Знак11"/>
    <w:rsid w:val="00255D78"/>
    <w:rPr>
      <w:rFonts w:ascii="Times New Roman" w:hAnsi="Times New Roman"/>
      <w:sz w:val="20"/>
    </w:rPr>
  </w:style>
  <w:style w:type="character" w:customStyle="1" w:styleId="ListParagraphChar">
    <w:name w:val="List Paragraph Char"/>
    <w:locked/>
    <w:rsid w:val="00255D78"/>
    <w:rPr>
      <w:rFonts w:ascii="Calibri" w:eastAsia="Times New Roman" w:hAnsi="Calibri" w:cs="Times New Roman"/>
      <w:sz w:val="20"/>
      <w:szCs w:val="20"/>
      <w:lang w:eastAsia="en-US"/>
    </w:rPr>
  </w:style>
  <w:style w:type="character" w:customStyle="1" w:styleId="bodyarticletext">
    <w:name w:val="bodyarticletext"/>
    <w:uiPriority w:val="99"/>
    <w:rsid w:val="00255D78"/>
  </w:style>
  <w:style w:type="character" w:customStyle="1" w:styleId="FontStyle44">
    <w:name w:val="Font Style44"/>
    <w:uiPriority w:val="99"/>
    <w:rsid w:val="00255D78"/>
    <w:rPr>
      <w:rFonts w:ascii="Times New Roman" w:hAnsi="Times New Roman"/>
      <w:b/>
      <w:sz w:val="18"/>
    </w:rPr>
  </w:style>
  <w:style w:type="character" w:customStyle="1" w:styleId="FontStyle28">
    <w:name w:val="Font Style28"/>
    <w:uiPriority w:val="99"/>
    <w:rsid w:val="00255D78"/>
    <w:rPr>
      <w:rFonts w:ascii="Book Antiqua" w:hAnsi="Book Antiqua"/>
      <w:b/>
      <w:sz w:val="16"/>
    </w:rPr>
  </w:style>
  <w:style w:type="paragraph" w:customStyle="1" w:styleId="1ff0">
    <w:name w:val="Ñòèëü1"/>
    <w:basedOn w:val="a"/>
    <w:rsid w:val="00255D78"/>
    <w:pPr>
      <w:spacing w:after="0" w:line="240" w:lineRule="auto"/>
      <w:ind w:firstLine="737"/>
      <w:jc w:val="both"/>
    </w:pPr>
    <w:rPr>
      <w:rFonts w:ascii="Calibri" w:eastAsia="Times New Roman" w:hAnsi="Calibri" w:cs="Calibri"/>
      <w:sz w:val="28"/>
      <w:szCs w:val="28"/>
      <w:lang w:eastAsia="ru-RU"/>
    </w:rPr>
  </w:style>
  <w:style w:type="paragraph" w:customStyle="1" w:styleId="Style20">
    <w:name w:val="Style20"/>
    <w:basedOn w:val="a"/>
    <w:rsid w:val="00255D78"/>
    <w:pPr>
      <w:widowControl w:val="0"/>
      <w:autoSpaceDE w:val="0"/>
      <w:autoSpaceDN w:val="0"/>
      <w:adjustRightInd w:val="0"/>
      <w:spacing w:after="0" w:line="322" w:lineRule="exact"/>
      <w:ind w:firstLine="562"/>
      <w:jc w:val="both"/>
    </w:pPr>
    <w:rPr>
      <w:rFonts w:ascii="Calibri" w:eastAsia="Times New Roman" w:hAnsi="Calibri" w:cs="Calibri"/>
      <w:sz w:val="24"/>
      <w:szCs w:val="24"/>
      <w:lang w:eastAsia="ru-RU"/>
    </w:rPr>
  </w:style>
  <w:style w:type="paragraph" w:customStyle="1" w:styleId="Style21">
    <w:name w:val="Style21"/>
    <w:basedOn w:val="a"/>
    <w:rsid w:val="00255D78"/>
    <w:pPr>
      <w:widowControl w:val="0"/>
      <w:autoSpaceDE w:val="0"/>
      <w:autoSpaceDN w:val="0"/>
      <w:adjustRightInd w:val="0"/>
      <w:spacing w:after="0" w:line="323" w:lineRule="exact"/>
      <w:ind w:firstLine="566"/>
      <w:jc w:val="both"/>
    </w:pPr>
    <w:rPr>
      <w:rFonts w:ascii="Calibri" w:eastAsia="Times New Roman" w:hAnsi="Calibri" w:cs="Calibri"/>
      <w:sz w:val="24"/>
      <w:szCs w:val="24"/>
      <w:lang w:eastAsia="ru-RU"/>
    </w:rPr>
  </w:style>
  <w:style w:type="paragraph" w:customStyle="1" w:styleId="Style22">
    <w:name w:val="Style22"/>
    <w:basedOn w:val="a"/>
    <w:rsid w:val="00255D78"/>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Style23">
    <w:name w:val="Style23"/>
    <w:basedOn w:val="a"/>
    <w:rsid w:val="00255D78"/>
    <w:pPr>
      <w:widowControl w:val="0"/>
      <w:autoSpaceDE w:val="0"/>
      <w:autoSpaceDN w:val="0"/>
      <w:adjustRightInd w:val="0"/>
      <w:spacing w:after="0" w:line="317" w:lineRule="exact"/>
    </w:pPr>
    <w:rPr>
      <w:rFonts w:ascii="Calibri" w:eastAsia="Times New Roman" w:hAnsi="Calibri" w:cs="Calibri"/>
      <w:sz w:val="24"/>
      <w:szCs w:val="24"/>
      <w:lang w:eastAsia="ru-RU"/>
    </w:rPr>
  </w:style>
  <w:style w:type="paragraph" w:customStyle="1" w:styleId="Style19">
    <w:name w:val="Style19"/>
    <w:basedOn w:val="a"/>
    <w:rsid w:val="00255D78"/>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Style13">
    <w:name w:val="Style13"/>
    <w:basedOn w:val="a"/>
    <w:rsid w:val="00255D78"/>
    <w:pPr>
      <w:widowControl w:val="0"/>
      <w:autoSpaceDE w:val="0"/>
      <w:autoSpaceDN w:val="0"/>
      <w:adjustRightInd w:val="0"/>
      <w:spacing w:after="0" w:line="326" w:lineRule="exact"/>
      <w:ind w:firstLine="283"/>
      <w:jc w:val="both"/>
    </w:pPr>
    <w:rPr>
      <w:rFonts w:ascii="Calibri" w:eastAsia="Times New Roman" w:hAnsi="Calibri" w:cs="Calibri"/>
      <w:sz w:val="24"/>
      <w:szCs w:val="24"/>
      <w:lang w:eastAsia="ru-RU"/>
    </w:rPr>
  </w:style>
  <w:style w:type="paragraph" w:customStyle="1" w:styleId="Style11">
    <w:name w:val="Style11"/>
    <w:basedOn w:val="a"/>
    <w:rsid w:val="00255D78"/>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headertext">
    <w:name w:val="headertext"/>
    <w:rsid w:val="00255D78"/>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520">
    <w:name w:val="Знак Знак52"/>
    <w:uiPriority w:val="99"/>
    <w:rsid w:val="00255D78"/>
    <w:rPr>
      <w:rFonts w:ascii="Times New Roman" w:hAnsi="Times New Roman"/>
      <w:sz w:val="20"/>
      <w:lang w:val="en-US" w:eastAsia="ru-RU"/>
    </w:rPr>
  </w:style>
  <w:style w:type="character" w:customStyle="1" w:styleId="92">
    <w:name w:val="Знак Знак92"/>
    <w:uiPriority w:val="99"/>
    <w:rsid w:val="00255D78"/>
    <w:rPr>
      <w:rFonts w:ascii="Courier New" w:hAnsi="Courier New"/>
      <w:b/>
      <w:snapToGrid w:val="0"/>
      <w:sz w:val="22"/>
      <w:lang w:val="ru-RU" w:eastAsia="ru-RU"/>
    </w:rPr>
  </w:style>
  <w:style w:type="character" w:customStyle="1" w:styleId="1130">
    <w:name w:val="Знак Знак113"/>
    <w:uiPriority w:val="99"/>
    <w:rsid w:val="00255D78"/>
    <w:rPr>
      <w:rFonts w:ascii="Times New Roman" w:hAnsi="Times New Roman"/>
      <w:snapToGrid w:val="0"/>
      <w:sz w:val="20"/>
    </w:rPr>
  </w:style>
  <w:style w:type="character" w:customStyle="1" w:styleId="apple-style-span">
    <w:name w:val="apple-style-span"/>
    <w:uiPriority w:val="99"/>
    <w:rsid w:val="00255D78"/>
  </w:style>
  <w:style w:type="character" w:customStyle="1" w:styleId="postbody1">
    <w:name w:val="postbody1"/>
    <w:uiPriority w:val="99"/>
    <w:rsid w:val="00255D78"/>
    <w:rPr>
      <w:sz w:val="16"/>
    </w:rPr>
  </w:style>
  <w:style w:type="paragraph" w:styleId="afff2">
    <w:name w:val="List"/>
    <w:basedOn w:val="a"/>
    <w:rsid w:val="00255D78"/>
    <w:pPr>
      <w:spacing w:after="0" w:line="240" w:lineRule="auto"/>
      <w:ind w:left="283" w:hanging="283"/>
    </w:pPr>
    <w:rPr>
      <w:rFonts w:ascii="Calibri" w:eastAsia="Times New Roman" w:hAnsi="Calibri" w:cs="Calibri"/>
      <w:sz w:val="20"/>
      <w:szCs w:val="20"/>
      <w:lang w:eastAsia="ru-RU"/>
    </w:rPr>
  </w:style>
  <w:style w:type="character" w:customStyle="1" w:styleId="b-mail-buttonb-mail-buttongroup">
    <w:name w:val="b-mail-button b-mail-button_group"/>
    <w:uiPriority w:val="99"/>
    <w:rsid w:val="00255D78"/>
  </w:style>
  <w:style w:type="character" w:customStyle="1" w:styleId="b-mail-buttontext">
    <w:name w:val="b-mail-button__text"/>
    <w:uiPriority w:val="99"/>
    <w:rsid w:val="00255D78"/>
  </w:style>
  <w:style w:type="character" w:customStyle="1" w:styleId="b-pagerinactive">
    <w:name w:val="b-pager__inactive"/>
    <w:uiPriority w:val="99"/>
    <w:rsid w:val="00255D78"/>
  </w:style>
  <w:style w:type="character" w:customStyle="1" w:styleId="b-pageractive">
    <w:name w:val="b-pager__active"/>
    <w:uiPriority w:val="99"/>
    <w:rsid w:val="00255D78"/>
  </w:style>
  <w:style w:type="paragraph" w:customStyle="1" w:styleId="western">
    <w:name w:val="western"/>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paragraph" w:styleId="z-">
    <w:name w:val="HTML Top of Form"/>
    <w:basedOn w:val="a"/>
    <w:next w:val="a"/>
    <w:link w:val="z-0"/>
    <w:hidden/>
    <w:rsid w:val="00255D7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255D78"/>
    <w:rPr>
      <w:rFonts w:ascii="Arial" w:eastAsia="Times New Roman" w:hAnsi="Arial" w:cs="Arial"/>
      <w:vanish/>
      <w:sz w:val="16"/>
      <w:szCs w:val="16"/>
      <w:lang w:eastAsia="ru-RU"/>
    </w:rPr>
  </w:style>
  <w:style w:type="character" w:customStyle="1" w:styleId="b-pseudo-linkjs-captcha-cant-read">
    <w:name w:val="b-pseudo-link js-captcha-cant-read"/>
    <w:uiPriority w:val="99"/>
    <w:rsid w:val="00255D78"/>
  </w:style>
  <w:style w:type="character" w:customStyle="1" w:styleId="b-mail-buttonb-mail-buttondefaultb-mail-buttonbuttonb-mail-buttongrey-19pxb-mail-button19px">
    <w:name w:val="b-mail-button b-mail-button_default b-mail-button_button b-mail-button_grey-19px b-mail-button_19px"/>
    <w:uiPriority w:val="99"/>
    <w:rsid w:val="00255D78"/>
  </w:style>
  <w:style w:type="paragraph" w:styleId="z-1">
    <w:name w:val="HTML Bottom of Form"/>
    <w:basedOn w:val="a"/>
    <w:next w:val="a"/>
    <w:link w:val="z-2"/>
    <w:hidden/>
    <w:rsid w:val="00255D7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255D78"/>
    <w:rPr>
      <w:rFonts w:ascii="Arial" w:eastAsia="Times New Roman" w:hAnsi="Arial" w:cs="Arial"/>
      <w:vanish/>
      <w:sz w:val="16"/>
      <w:szCs w:val="16"/>
      <w:lang w:eastAsia="ru-RU"/>
    </w:rPr>
  </w:style>
  <w:style w:type="character" w:customStyle="1" w:styleId="61">
    <w:name w:val="Знак Знак6"/>
    <w:uiPriority w:val="99"/>
    <w:rsid w:val="00255D78"/>
    <w:rPr>
      <w:rFonts w:ascii="Courier New" w:hAnsi="Courier New"/>
      <w:snapToGrid w:val="0"/>
      <w:lang w:val="ru-RU" w:eastAsia="ru-RU"/>
    </w:rPr>
  </w:style>
  <w:style w:type="character" w:customStyle="1" w:styleId="150">
    <w:name w:val="Знак Знак15"/>
    <w:uiPriority w:val="99"/>
    <w:rsid w:val="00255D78"/>
    <w:rPr>
      <w:rFonts w:ascii="Courier New" w:hAnsi="Courier New"/>
      <w:snapToGrid w:val="0"/>
      <w:lang w:val="ru-RU" w:eastAsia="ru-RU"/>
    </w:rPr>
  </w:style>
  <w:style w:type="character" w:customStyle="1" w:styleId="style151">
    <w:name w:val="style151"/>
    <w:uiPriority w:val="99"/>
    <w:rsid w:val="00255D78"/>
  </w:style>
  <w:style w:type="paragraph" w:customStyle="1" w:styleId="style15">
    <w:name w:val="style15"/>
    <w:basedOn w:val="a"/>
    <w:rsid w:val="00255D78"/>
    <w:pPr>
      <w:spacing w:after="0" w:line="240" w:lineRule="auto"/>
    </w:pPr>
    <w:rPr>
      <w:rFonts w:ascii="Calibri" w:eastAsia="Times New Roman" w:hAnsi="Calibri" w:cs="Calibri"/>
      <w:sz w:val="24"/>
      <w:szCs w:val="24"/>
      <w:lang w:eastAsia="ru-RU"/>
    </w:rPr>
  </w:style>
  <w:style w:type="paragraph" w:customStyle="1" w:styleId="1ff1">
    <w:name w:val="Маркированный список1"/>
    <w:basedOn w:val="a"/>
    <w:rsid w:val="00255D78"/>
    <w:pPr>
      <w:suppressAutoHyphens/>
      <w:spacing w:after="0" w:line="240" w:lineRule="auto"/>
      <w:jc w:val="both"/>
    </w:pPr>
    <w:rPr>
      <w:rFonts w:ascii="Calibri" w:eastAsia="Times New Roman" w:hAnsi="Calibri" w:cs="Calibri"/>
      <w:sz w:val="28"/>
      <w:szCs w:val="28"/>
      <w:lang w:eastAsia="ar-SA"/>
    </w:rPr>
  </w:style>
  <w:style w:type="character" w:customStyle="1" w:styleId="s8">
    <w:name w:val="s8"/>
    <w:uiPriority w:val="99"/>
    <w:rsid w:val="00255D78"/>
  </w:style>
  <w:style w:type="paragraph" w:customStyle="1" w:styleId="p20">
    <w:name w:val="p20"/>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710">
    <w:name w:val="Знак Знак71"/>
    <w:uiPriority w:val="99"/>
    <w:rsid w:val="00255D78"/>
    <w:rPr>
      <w:rFonts w:ascii="Courier New" w:hAnsi="Courier New"/>
      <w:snapToGrid w:val="0"/>
      <w:lang w:val="ru-RU" w:eastAsia="ru-RU"/>
    </w:rPr>
  </w:style>
  <w:style w:type="character" w:customStyle="1" w:styleId="410">
    <w:name w:val="Знак Знак41"/>
    <w:uiPriority w:val="99"/>
    <w:rsid w:val="00255D78"/>
    <w:rPr>
      <w:rFonts w:ascii="Times New Roman" w:hAnsi="Times New Roman"/>
      <w:b/>
      <w:sz w:val="20"/>
      <w:shd w:val="clear" w:color="auto" w:fill="FFFFFF"/>
      <w:lang w:eastAsia="ru-RU"/>
    </w:rPr>
  </w:style>
  <w:style w:type="character" w:customStyle="1" w:styleId="102">
    <w:name w:val="Знак Знак102"/>
    <w:uiPriority w:val="99"/>
    <w:rsid w:val="00255D78"/>
    <w:rPr>
      <w:rFonts w:ascii="Courier New" w:hAnsi="Courier New"/>
      <w:snapToGrid w:val="0"/>
      <w:lang w:val="ru-RU" w:eastAsia="ru-RU"/>
    </w:rPr>
  </w:style>
  <w:style w:type="paragraph" w:customStyle="1" w:styleId="Heading">
    <w:name w:val="Heading"/>
    <w:rsid w:val="00255D78"/>
    <w:pPr>
      <w:widowControl w:val="0"/>
      <w:autoSpaceDE w:val="0"/>
      <w:autoSpaceDN w:val="0"/>
      <w:adjustRightInd w:val="0"/>
      <w:spacing w:after="0" w:line="240" w:lineRule="auto"/>
    </w:pPr>
    <w:rPr>
      <w:rFonts w:ascii="Arial" w:eastAsia="Times New Roman" w:hAnsi="Arial" w:cs="Arial"/>
      <w:b/>
      <w:bCs/>
      <w:color w:val="000000"/>
      <w:lang w:eastAsia="ru-RU"/>
    </w:rPr>
  </w:style>
  <w:style w:type="character" w:customStyle="1" w:styleId="doccaption">
    <w:name w:val="doccaption"/>
    <w:uiPriority w:val="99"/>
    <w:rsid w:val="00255D78"/>
    <w:rPr>
      <w:rFonts w:cs="Times New Roman"/>
    </w:rPr>
  </w:style>
  <w:style w:type="paragraph" w:customStyle="1" w:styleId="43">
    <w:name w:val="Обычный4"/>
    <w:rsid w:val="00255D78"/>
    <w:pPr>
      <w:spacing w:after="0" w:line="240" w:lineRule="auto"/>
    </w:pPr>
    <w:rPr>
      <w:rFonts w:ascii="Calibri" w:eastAsia="Times New Roman" w:hAnsi="Calibri" w:cs="Calibri"/>
      <w:sz w:val="20"/>
      <w:szCs w:val="20"/>
      <w:lang w:eastAsia="ru-RU"/>
    </w:rPr>
  </w:style>
  <w:style w:type="paragraph" w:customStyle="1" w:styleId="afff3">
    <w:name w:val="Знак Знак Знак Знак Знак Знак Знак Знак Знак Знак Знак Знак Знак Знак Знак Знак"/>
    <w:basedOn w:val="a"/>
    <w:rsid w:val="00255D78"/>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msonormalbullet2gifcxspmiddle">
    <w:name w:val="msonormalbullet2gifcxspmiddle"/>
    <w:basedOn w:val="a"/>
    <w:rsid w:val="00255D78"/>
    <w:pPr>
      <w:spacing w:before="100" w:beforeAutospacing="1" w:after="100" w:afterAutospacing="1" w:line="240" w:lineRule="auto"/>
      <w:ind w:right="488"/>
    </w:pPr>
    <w:rPr>
      <w:rFonts w:ascii="Calibri" w:eastAsia="Times New Roman" w:hAnsi="Calibri" w:cs="Calibri"/>
      <w:sz w:val="24"/>
      <w:szCs w:val="24"/>
      <w:lang w:eastAsia="ru-RU"/>
    </w:rPr>
  </w:style>
  <w:style w:type="paragraph" w:customStyle="1" w:styleId="2b">
    <w:name w:val="Абзац списка2"/>
    <w:basedOn w:val="a"/>
    <w:rsid w:val="00255D78"/>
    <w:pPr>
      <w:ind w:left="720"/>
      <w:jc w:val="both"/>
    </w:pPr>
    <w:rPr>
      <w:rFonts w:ascii="Calibri" w:eastAsia="Times New Roman" w:hAnsi="Calibri" w:cs="Calibri"/>
      <w:sz w:val="20"/>
      <w:szCs w:val="20"/>
      <w:lang w:eastAsia="ru-RU"/>
    </w:rPr>
  </w:style>
  <w:style w:type="paragraph" w:customStyle="1" w:styleId="Iniiaiieoaeno">
    <w:name w:val="Iniiaiie oaeno"/>
    <w:basedOn w:val="a"/>
    <w:rsid w:val="00255D78"/>
    <w:pPr>
      <w:spacing w:after="0" w:line="240" w:lineRule="auto"/>
      <w:jc w:val="both"/>
    </w:pPr>
    <w:rPr>
      <w:rFonts w:ascii="Calibri" w:eastAsia="Times New Roman" w:hAnsi="Calibri" w:cs="Calibri"/>
      <w:sz w:val="24"/>
      <w:szCs w:val="24"/>
      <w:lang w:eastAsia="ru-RU"/>
    </w:rPr>
  </w:style>
  <w:style w:type="character" w:customStyle="1" w:styleId="1ff2">
    <w:name w:val="Название Знак Знак Знак1"/>
    <w:uiPriority w:val="99"/>
    <w:locked/>
    <w:rsid w:val="00255D78"/>
    <w:rPr>
      <w:rFonts w:cs="Times New Roman"/>
      <w:b/>
      <w:bCs/>
      <w:sz w:val="28"/>
      <w:szCs w:val="28"/>
      <w:lang w:val="ru-RU" w:eastAsia="ru-RU"/>
    </w:rPr>
  </w:style>
  <w:style w:type="paragraph" w:customStyle="1" w:styleId="2c">
    <w:name w:val="Текст2"/>
    <w:basedOn w:val="a"/>
    <w:rsid w:val="00255D78"/>
    <w:pPr>
      <w:spacing w:after="0" w:line="240" w:lineRule="auto"/>
      <w:jc w:val="center"/>
    </w:pPr>
    <w:rPr>
      <w:rFonts w:ascii="Courier New" w:eastAsia="Times New Roman" w:hAnsi="Courier New" w:cs="Courier New"/>
      <w:sz w:val="20"/>
      <w:szCs w:val="20"/>
      <w:lang w:eastAsia="ru-RU"/>
    </w:rPr>
  </w:style>
  <w:style w:type="character" w:customStyle="1" w:styleId="FontStyle218">
    <w:name w:val="Font Style218"/>
    <w:uiPriority w:val="99"/>
    <w:rsid w:val="00255D78"/>
    <w:rPr>
      <w:rFonts w:ascii="Trebuchet MS" w:hAnsi="Trebuchet MS" w:cs="Trebuchet MS"/>
      <w:sz w:val="14"/>
      <w:szCs w:val="14"/>
    </w:rPr>
  </w:style>
  <w:style w:type="character" w:customStyle="1" w:styleId="FontStyle219">
    <w:name w:val="Font Style219"/>
    <w:uiPriority w:val="99"/>
    <w:rsid w:val="00255D78"/>
    <w:rPr>
      <w:rFonts w:ascii="Trebuchet MS" w:hAnsi="Trebuchet MS" w:cs="Trebuchet MS"/>
      <w:b/>
      <w:bCs/>
      <w:sz w:val="14"/>
      <w:szCs w:val="14"/>
    </w:rPr>
  </w:style>
  <w:style w:type="paragraph" w:customStyle="1" w:styleId="Style94">
    <w:name w:val="Style94"/>
    <w:basedOn w:val="a"/>
    <w:rsid w:val="00255D78"/>
    <w:pPr>
      <w:widowControl w:val="0"/>
      <w:autoSpaceDE w:val="0"/>
      <w:autoSpaceDN w:val="0"/>
      <w:adjustRightInd w:val="0"/>
      <w:spacing w:after="0" w:line="240" w:lineRule="auto"/>
    </w:pPr>
    <w:rPr>
      <w:rFonts w:ascii="Trebuchet MS" w:eastAsia="Times New Roman" w:hAnsi="Trebuchet MS" w:cs="Trebuchet MS"/>
      <w:sz w:val="24"/>
      <w:szCs w:val="24"/>
      <w:lang w:eastAsia="ru-RU"/>
    </w:rPr>
  </w:style>
  <w:style w:type="paragraph" w:customStyle="1" w:styleId="Style105">
    <w:name w:val="Style105"/>
    <w:basedOn w:val="a"/>
    <w:rsid w:val="00255D78"/>
    <w:pPr>
      <w:widowControl w:val="0"/>
      <w:autoSpaceDE w:val="0"/>
      <w:autoSpaceDN w:val="0"/>
      <w:adjustRightInd w:val="0"/>
      <w:spacing w:after="0" w:line="202" w:lineRule="exact"/>
      <w:ind w:firstLine="221"/>
      <w:jc w:val="both"/>
    </w:pPr>
    <w:rPr>
      <w:rFonts w:ascii="Trebuchet MS" w:eastAsia="Times New Roman" w:hAnsi="Trebuchet MS" w:cs="Trebuchet MS"/>
      <w:sz w:val="24"/>
      <w:szCs w:val="24"/>
      <w:lang w:eastAsia="ru-RU"/>
    </w:rPr>
  </w:style>
  <w:style w:type="paragraph" w:customStyle="1" w:styleId="Style126">
    <w:name w:val="Style126"/>
    <w:basedOn w:val="a"/>
    <w:rsid w:val="00255D78"/>
    <w:pPr>
      <w:widowControl w:val="0"/>
      <w:autoSpaceDE w:val="0"/>
      <w:autoSpaceDN w:val="0"/>
      <w:adjustRightInd w:val="0"/>
      <w:spacing w:after="0" w:line="197" w:lineRule="exact"/>
      <w:ind w:firstLine="235"/>
      <w:jc w:val="both"/>
    </w:pPr>
    <w:rPr>
      <w:rFonts w:ascii="Trebuchet MS" w:eastAsia="Times New Roman" w:hAnsi="Trebuchet MS" w:cs="Trebuchet MS"/>
      <w:sz w:val="24"/>
      <w:szCs w:val="24"/>
      <w:lang w:eastAsia="ru-RU"/>
    </w:rPr>
  </w:style>
  <w:style w:type="paragraph" w:customStyle="1" w:styleId="ConsNonformat0">
    <w:name w:val="ConsNonformat"/>
    <w:rsid w:val="00255D7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f4">
    <w:name w:val="FollowedHyperlink"/>
    <w:uiPriority w:val="99"/>
    <w:rsid w:val="00255D78"/>
    <w:rPr>
      <w:rFonts w:cs="Times New Roman"/>
      <w:color w:val="800080"/>
      <w:u w:val="single"/>
    </w:rPr>
  </w:style>
  <w:style w:type="paragraph" w:customStyle="1" w:styleId="1ff3">
    <w:name w:val="Обычный.Обычный1"/>
    <w:rsid w:val="00255D78"/>
    <w:pPr>
      <w:spacing w:after="0" w:line="360" w:lineRule="auto"/>
      <w:ind w:firstLine="454"/>
      <w:jc w:val="both"/>
    </w:pPr>
    <w:rPr>
      <w:rFonts w:ascii="Calibri" w:eastAsia="Times New Roman" w:hAnsi="Calibri" w:cs="Calibri"/>
      <w:sz w:val="28"/>
      <w:szCs w:val="28"/>
      <w:lang w:eastAsia="ru-RU"/>
    </w:rPr>
  </w:style>
  <w:style w:type="paragraph" w:customStyle="1" w:styleId="ConsPlusCell">
    <w:name w:val="ConsPlusCell"/>
    <w:rsid w:val="00255D7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ekstob">
    <w:name w:val="tekstob"/>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1ff4">
    <w:name w:val="Знак Знак1"/>
    <w:uiPriority w:val="99"/>
    <w:rsid w:val="00255D78"/>
    <w:rPr>
      <w:rFonts w:ascii="Arial" w:hAnsi="Arial" w:cs="Arial"/>
      <w:sz w:val="20"/>
      <w:szCs w:val="20"/>
      <w:lang w:val="en-US" w:eastAsia="ru-RU"/>
    </w:rPr>
  </w:style>
  <w:style w:type="paragraph" w:customStyle="1" w:styleId="3a">
    <w:name w:val="Абзац списка3"/>
    <w:basedOn w:val="a"/>
    <w:rsid w:val="00255D78"/>
    <w:pPr>
      <w:spacing w:after="0" w:line="240" w:lineRule="auto"/>
      <w:ind w:left="720"/>
    </w:pPr>
    <w:rPr>
      <w:rFonts w:ascii="Calibri" w:eastAsia="Times New Roman" w:hAnsi="Calibri" w:cs="Calibri"/>
      <w:sz w:val="20"/>
      <w:szCs w:val="20"/>
      <w:lang w:eastAsia="ru-RU"/>
    </w:rPr>
  </w:style>
  <w:style w:type="paragraph" w:customStyle="1" w:styleId="54">
    <w:name w:val="Обычный5"/>
    <w:rsid w:val="00255D78"/>
    <w:pPr>
      <w:spacing w:after="0" w:line="240" w:lineRule="auto"/>
    </w:pPr>
    <w:rPr>
      <w:rFonts w:ascii="Calibri" w:eastAsia="Times New Roman" w:hAnsi="Calibri" w:cs="Calibri"/>
      <w:sz w:val="20"/>
      <w:szCs w:val="20"/>
      <w:lang w:eastAsia="ru-RU"/>
    </w:rPr>
  </w:style>
  <w:style w:type="paragraph" w:customStyle="1" w:styleId="3b">
    <w:name w:val="Текст3"/>
    <w:basedOn w:val="a"/>
    <w:rsid w:val="00255D78"/>
    <w:pPr>
      <w:spacing w:after="0" w:line="240" w:lineRule="auto"/>
    </w:pPr>
    <w:rPr>
      <w:rFonts w:ascii="Courier New" w:eastAsia="Times New Roman" w:hAnsi="Courier New" w:cs="Courier New"/>
      <w:sz w:val="20"/>
      <w:szCs w:val="20"/>
      <w:lang w:eastAsia="ru-RU"/>
    </w:rPr>
  </w:style>
  <w:style w:type="character" w:customStyle="1" w:styleId="510">
    <w:name w:val="Знак Знак51"/>
    <w:uiPriority w:val="99"/>
    <w:rsid w:val="00255D78"/>
    <w:rPr>
      <w:rFonts w:ascii="Times New Roman" w:hAnsi="Times New Roman" w:cs="Times New Roman"/>
      <w:sz w:val="20"/>
      <w:szCs w:val="20"/>
      <w:lang w:val="en-US" w:eastAsia="ru-RU"/>
    </w:rPr>
  </w:style>
  <w:style w:type="character" w:customStyle="1" w:styleId="910">
    <w:name w:val="Знак Знак91"/>
    <w:uiPriority w:val="99"/>
    <w:rsid w:val="00255D78"/>
    <w:rPr>
      <w:rFonts w:ascii="Courier New" w:hAnsi="Courier New" w:cs="Courier New"/>
      <w:b/>
      <w:bCs/>
      <w:snapToGrid w:val="0"/>
      <w:sz w:val="22"/>
      <w:szCs w:val="22"/>
      <w:lang w:val="ru-RU" w:eastAsia="ru-RU"/>
    </w:rPr>
  </w:style>
  <w:style w:type="character" w:customStyle="1" w:styleId="820">
    <w:name w:val="Знак Знак82"/>
    <w:uiPriority w:val="99"/>
    <w:rsid w:val="00255D78"/>
    <w:rPr>
      <w:rFonts w:cs="Times New Roman"/>
      <w:snapToGrid w:val="0"/>
      <w:sz w:val="24"/>
      <w:szCs w:val="24"/>
      <w:lang w:val="ru-RU" w:eastAsia="ru-RU"/>
    </w:rPr>
  </w:style>
  <w:style w:type="character" w:customStyle="1" w:styleId="1120">
    <w:name w:val="Знак Знак112"/>
    <w:uiPriority w:val="99"/>
    <w:rsid w:val="00255D78"/>
    <w:rPr>
      <w:rFonts w:ascii="Times New Roman" w:hAnsi="Times New Roman" w:cs="Times New Roman"/>
      <w:snapToGrid w:val="0"/>
      <w:sz w:val="20"/>
      <w:szCs w:val="20"/>
    </w:rPr>
  </w:style>
  <w:style w:type="paragraph" w:customStyle="1" w:styleId="44">
    <w:name w:val="Абзац списка4"/>
    <w:basedOn w:val="a"/>
    <w:rsid w:val="00255D78"/>
    <w:pPr>
      <w:spacing w:after="0" w:line="240" w:lineRule="auto"/>
      <w:ind w:left="720"/>
    </w:pPr>
    <w:rPr>
      <w:rFonts w:ascii="Calibri" w:eastAsia="Times New Roman" w:hAnsi="Calibri" w:cs="Calibri"/>
      <w:sz w:val="20"/>
      <w:szCs w:val="20"/>
      <w:lang w:eastAsia="ru-RU"/>
    </w:rPr>
  </w:style>
  <w:style w:type="character" w:customStyle="1" w:styleId="152">
    <w:name w:val="Знак Знак152"/>
    <w:uiPriority w:val="99"/>
    <w:rsid w:val="00255D78"/>
    <w:rPr>
      <w:rFonts w:ascii="Courier New" w:hAnsi="Courier New" w:cs="Courier New"/>
      <w:snapToGrid w:val="0"/>
      <w:sz w:val="28"/>
      <w:szCs w:val="28"/>
      <w:lang w:val="ru-RU" w:eastAsia="ru-RU"/>
    </w:rPr>
  </w:style>
  <w:style w:type="paragraph" w:customStyle="1" w:styleId="121">
    <w:name w:val="Знак Знак12 Знак Знак Знак Знак Знак Знак Знак"/>
    <w:basedOn w:val="a"/>
    <w:rsid w:val="00255D78"/>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1210">
    <w:name w:val="Знак Знак12 Знак Знак Знак Знак Знак Знак Знак1"/>
    <w:basedOn w:val="a"/>
    <w:rsid w:val="00255D78"/>
    <w:pPr>
      <w:widowControl w:val="0"/>
      <w:adjustRightInd w:val="0"/>
      <w:spacing w:after="160" w:line="240" w:lineRule="exact"/>
      <w:jc w:val="right"/>
    </w:pPr>
    <w:rPr>
      <w:rFonts w:ascii="Calibri" w:eastAsia="Times New Roman" w:hAnsi="Calibri" w:cs="Calibri"/>
      <w:sz w:val="20"/>
      <w:szCs w:val="20"/>
      <w:lang w:val="en-GB"/>
    </w:rPr>
  </w:style>
  <w:style w:type="character" w:customStyle="1" w:styleId="2d">
    <w:name w:val="Строгий2"/>
    <w:uiPriority w:val="99"/>
    <w:rsid w:val="00255D78"/>
    <w:rPr>
      <w:b/>
    </w:rPr>
  </w:style>
  <w:style w:type="paragraph" w:customStyle="1" w:styleId="222">
    <w:name w:val="Основной текст 22"/>
    <w:basedOn w:val="a"/>
    <w:rsid w:val="00255D78"/>
    <w:pPr>
      <w:overflowPunct w:val="0"/>
      <w:autoSpaceDE w:val="0"/>
      <w:autoSpaceDN w:val="0"/>
      <w:adjustRightInd w:val="0"/>
      <w:spacing w:after="0" w:line="360" w:lineRule="auto"/>
      <w:ind w:firstLine="720"/>
      <w:jc w:val="both"/>
    </w:pPr>
    <w:rPr>
      <w:rFonts w:ascii="Calibri" w:eastAsia="Times New Roman" w:hAnsi="Calibri" w:cs="Calibri"/>
      <w:sz w:val="28"/>
      <w:szCs w:val="28"/>
      <w:lang w:eastAsia="ru-RU"/>
    </w:rPr>
  </w:style>
  <w:style w:type="paragraph" w:customStyle="1" w:styleId="320">
    <w:name w:val="Основной текст с отступом 32"/>
    <w:basedOn w:val="a"/>
    <w:rsid w:val="00255D78"/>
    <w:pPr>
      <w:overflowPunct w:val="0"/>
      <w:autoSpaceDE w:val="0"/>
      <w:autoSpaceDN w:val="0"/>
      <w:adjustRightInd w:val="0"/>
      <w:spacing w:after="0" w:line="240" w:lineRule="auto"/>
      <w:ind w:right="-1044" w:firstLine="360"/>
      <w:jc w:val="both"/>
      <w:textAlignment w:val="baseline"/>
    </w:pPr>
    <w:rPr>
      <w:rFonts w:ascii="Calibri" w:eastAsia="Times New Roman" w:hAnsi="Calibri" w:cs="Calibri"/>
      <w:sz w:val="28"/>
      <w:szCs w:val="28"/>
      <w:lang w:eastAsia="ru-RU"/>
    </w:rPr>
  </w:style>
  <w:style w:type="paragraph" w:customStyle="1" w:styleId="230">
    <w:name w:val="Основной текст с отступом 23"/>
    <w:basedOn w:val="a"/>
    <w:rsid w:val="00255D78"/>
    <w:pPr>
      <w:spacing w:after="0" w:line="240" w:lineRule="auto"/>
      <w:ind w:firstLine="709"/>
      <w:jc w:val="both"/>
    </w:pPr>
    <w:rPr>
      <w:rFonts w:ascii="Calibri" w:eastAsia="Times New Roman" w:hAnsi="Calibri" w:cs="Calibri"/>
      <w:b/>
      <w:bCs/>
      <w:sz w:val="28"/>
      <w:szCs w:val="28"/>
      <w:lang w:eastAsia="ru-RU"/>
    </w:rPr>
  </w:style>
  <w:style w:type="paragraph" w:customStyle="1" w:styleId="2e">
    <w:name w:val="Основной текст2"/>
    <w:basedOn w:val="a"/>
    <w:rsid w:val="00255D78"/>
    <w:pPr>
      <w:widowControl w:val="0"/>
      <w:spacing w:after="0" w:line="360" w:lineRule="auto"/>
      <w:jc w:val="both"/>
    </w:pPr>
    <w:rPr>
      <w:rFonts w:ascii="Calibri" w:eastAsia="Times New Roman" w:hAnsi="Calibri" w:cs="Calibri"/>
      <w:sz w:val="28"/>
      <w:szCs w:val="28"/>
      <w:lang w:eastAsia="ru-RU"/>
    </w:rPr>
  </w:style>
  <w:style w:type="character" w:customStyle="1" w:styleId="231">
    <w:name w:val="Знак Знак23"/>
    <w:uiPriority w:val="99"/>
    <w:rsid w:val="00255D78"/>
    <w:rPr>
      <w:sz w:val="24"/>
      <w:lang w:val="ru-RU" w:eastAsia="ru-RU"/>
    </w:rPr>
  </w:style>
  <w:style w:type="paragraph" w:customStyle="1" w:styleId="62">
    <w:name w:val="Обычный6"/>
    <w:rsid w:val="00255D78"/>
    <w:pPr>
      <w:spacing w:after="0" w:line="240" w:lineRule="auto"/>
    </w:pPr>
    <w:rPr>
      <w:rFonts w:ascii="Calibri" w:eastAsia="Times New Roman" w:hAnsi="Calibri" w:cs="Calibri"/>
      <w:sz w:val="20"/>
      <w:szCs w:val="20"/>
      <w:lang w:eastAsia="ru-RU"/>
    </w:rPr>
  </w:style>
  <w:style w:type="paragraph" w:customStyle="1" w:styleId="1ff5">
    <w:name w:val="Знак Знак Знак Знак Знак Знак Знак Знак Знак Знак Знак Знак Знак Знак Знак Знак1"/>
    <w:basedOn w:val="a"/>
    <w:rsid w:val="00255D78"/>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55">
    <w:name w:val="Абзац списка5"/>
    <w:basedOn w:val="a"/>
    <w:rsid w:val="00255D78"/>
    <w:pPr>
      <w:ind w:left="720"/>
      <w:jc w:val="both"/>
    </w:pPr>
    <w:rPr>
      <w:rFonts w:ascii="Calibri" w:eastAsia="Times New Roman" w:hAnsi="Calibri" w:cs="Calibri"/>
      <w:sz w:val="20"/>
      <w:szCs w:val="20"/>
      <w:lang w:eastAsia="ru-RU"/>
    </w:rPr>
  </w:style>
  <w:style w:type="character" w:customStyle="1" w:styleId="240">
    <w:name w:val="Знак Знак24"/>
    <w:uiPriority w:val="99"/>
    <w:rsid w:val="00255D78"/>
    <w:rPr>
      <w:sz w:val="24"/>
      <w:lang w:val="ru-RU" w:eastAsia="ru-RU"/>
    </w:rPr>
  </w:style>
  <w:style w:type="character" w:customStyle="1" w:styleId="160">
    <w:name w:val="Знак Знак16"/>
    <w:uiPriority w:val="99"/>
    <w:rsid w:val="00255D78"/>
    <w:rPr>
      <w:snapToGrid w:val="0"/>
      <w:sz w:val="24"/>
      <w:lang w:val="en-US"/>
    </w:rPr>
  </w:style>
  <w:style w:type="character" w:customStyle="1" w:styleId="151">
    <w:name w:val="Знак Знак151"/>
    <w:uiPriority w:val="99"/>
    <w:rsid w:val="00255D78"/>
    <w:rPr>
      <w:snapToGrid w:val="0"/>
      <w:sz w:val="28"/>
      <w:lang w:val="en-US"/>
    </w:rPr>
  </w:style>
  <w:style w:type="character" w:customStyle="1" w:styleId="1110">
    <w:name w:val="Знак Знак111"/>
    <w:uiPriority w:val="99"/>
    <w:rsid w:val="00255D78"/>
    <w:rPr>
      <w:sz w:val="24"/>
      <w:lang w:val="ru-RU" w:eastAsia="ru-RU"/>
    </w:rPr>
  </w:style>
  <w:style w:type="paragraph" w:customStyle="1" w:styleId="45">
    <w:name w:val="Текст4"/>
    <w:basedOn w:val="a"/>
    <w:rsid w:val="00255D78"/>
    <w:pPr>
      <w:spacing w:after="0" w:line="240" w:lineRule="auto"/>
      <w:jc w:val="both"/>
    </w:pPr>
    <w:rPr>
      <w:rFonts w:ascii="Courier New" w:eastAsia="Times New Roman" w:hAnsi="Courier New" w:cs="Courier New"/>
      <w:sz w:val="24"/>
      <w:szCs w:val="24"/>
      <w:lang w:eastAsia="ru-RU"/>
    </w:rPr>
  </w:style>
  <w:style w:type="character" w:customStyle="1" w:styleId="101">
    <w:name w:val="Знак Знак101"/>
    <w:uiPriority w:val="99"/>
    <w:rsid w:val="00255D78"/>
    <w:rPr>
      <w:rFonts w:ascii="Courier New" w:hAnsi="Courier New"/>
      <w:sz w:val="24"/>
    </w:rPr>
  </w:style>
  <w:style w:type="character" w:customStyle="1" w:styleId="3c">
    <w:name w:val="Строгий3"/>
    <w:uiPriority w:val="99"/>
    <w:rsid w:val="00255D78"/>
    <w:rPr>
      <w:b/>
    </w:rPr>
  </w:style>
  <w:style w:type="paragraph" w:customStyle="1" w:styleId="232">
    <w:name w:val="Основной текст 23"/>
    <w:basedOn w:val="a"/>
    <w:rsid w:val="00255D78"/>
    <w:pPr>
      <w:overflowPunct w:val="0"/>
      <w:autoSpaceDE w:val="0"/>
      <w:autoSpaceDN w:val="0"/>
      <w:adjustRightInd w:val="0"/>
      <w:spacing w:after="0" w:line="360" w:lineRule="auto"/>
      <w:ind w:firstLine="720"/>
      <w:jc w:val="both"/>
    </w:pPr>
    <w:rPr>
      <w:rFonts w:ascii="Calibri" w:eastAsia="Times New Roman" w:hAnsi="Calibri" w:cs="Calibri"/>
      <w:sz w:val="28"/>
      <w:szCs w:val="28"/>
      <w:lang w:eastAsia="ru-RU"/>
    </w:rPr>
  </w:style>
  <w:style w:type="paragraph" w:customStyle="1" w:styleId="330">
    <w:name w:val="Основной текст с отступом 33"/>
    <w:basedOn w:val="a"/>
    <w:rsid w:val="00255D78"/>
    <w:pPr>
      <w:overflowPunct w:val="0"/>
      <w:autoSpaceDE w:val="0"/>
      <w:autoSpaceDN w:val="0"/>
      <w:adjustRightInd w:val="0"/>
      <w:spacing w:after="0" w:line="240" w:lineRule="auto"/>
      <w:ind w:right="-1044" w:firstLine="360"/>
      <w:jc w:val="both"/>
      <w:textAlignment w:val="baseline"/>
    </w:pPr>
    <w:rPr>
      <w:rFonts w:ascii="Calibri" w:eastAsia="Times New Roman" w:hAnsi="Calibri" w:cs="Calibri"/>
      <w:sz w:val="28"/>
      <w:szCs w:val="28"/>
      <w:lang w:eastAsia="ru-RU"/>
    </w:rPr>
  </w:style>
  <w:style w:type="paragraph" w:customStyle="1" w:styleId="241">
    <w:name w:val="Основной текст с отступом 24"/>
    <w:basedOn w:val="a"/>
    <w:rsid w:val="00255D78"/>
    <w:pPr>
      <w:spacing w:after="0" w:line="240" w:lineRule="auto"/>
      <w:ind w:firstLine="709"/>
      <w:jc w:val="both"/>
    </w:pPr>
    <w:rPr>
      <w:rFonts w:ascii="Calibri" w:eastAsia="Times New Roman" w:hAnsi="Calibri" w:cs="Calibri"/>
      <w:b/>
      <w:bCs/>
      <w:sz w:val="28"/>
      <w:szCs w:val="28"/>
      <w:lang w:eastAsia="ru-RU"/>
    </w:rPr>
  </w:style>
  <w:style w:type="paragraph" w:customStyle="1" w:styleId="3d">
    <w:name w:val="Основной текст3"/>
    <w:basedOn w:val="a"/>
    <w:rsid w:val="00255D78"/>
    <w:pPr>
      <w:widowControl w:val="0"/>
      <w:spacing w:after="0" w:line="360" w:lineRule="auto"/>
      <w:jc w:val="both"/>
    </w:pPr>
    <w:rPr>
      <w:rFonts w:ascii="Calibri" w:eastAsia="Times New Roman" w:hAnsi="Calibri" w:cs="Calibri"/>
      <w:sz w:val="28"/>
      <w:szCs w:val="28"/>
      <w:lang w:eastAsia="ru-RU"/>
    </w:rPr>
  </w:style>
  <w:style w:type="paragraph" w:customStyle="1" w:styleId="115">
    <w:name w:val="Знак11"/>
    <w:basedOn w:val="a"/>
    <w:rsid w:val="00255D78"/>
    <w:pPr>
      <w:spacing w:after="160" w:line="240" w:lineRule="exact"/>
      <w:jc w:val="both"/>
    </w:pPr>
    <w:rPr>
      <w:rFonts w:ascii="Verdana" w:eastAsia="Times New Roman" w:hAnsi="Verdana" w:cs="Verdana"/>
      <w:sz w:val="24"/>
      <w:szCs w:val="24"/>
      <w:lang w:val="en-US"/>
    </w:rPr>
  </w:style>
  <w:style w:type="paragraph" w:customStyle="1" w:styleId="2f">
    <w:name w:val="Без интервала2"/>
    <w:rsid w:val="00255D78"/>
    <w:pPr>
      <w:spacing w:after="0" w:line="240" w:lineRule="auto"/>
    </w:pPr>
    <w:rPr>
      <w:rFonts w:ascii="Calibri" w:eastAsia="Times New Roman" w:hAnsi="Calibri" w:cs="Calibri"/>
      <w:lang w:eastAsia="ru-RU"/>
    </w:rPr>
  </w:style>
  <w:style w:type="paragraph" w:customStyle="1" w:styleId="1ff6">
    <w:name w:val="Знак Знак1 Знак Знак Знак Знак Знак Знак Знак Знак Знак Знак"/>
    <w:basedOn w:val="a"/>
    <w:next w:val="2"/>
    <w:autoRedefine/>
    <w:rsid w:val="00255D78"/>
    <w:pPr>
      <w:spacing w:after="160" w:line="240" w:lineRule="exact"/>
      <w:jc w:val="both"/>
    </w:pPr>
    <w:rPr>
      <w:rFonts w:ascii="Calibri" w:eastAsia="Times New Roman" w:hAnsi="Calibri" w:cs="Calibri"/>
      <w:sz w:val="24"/>
      <w:szCs w:val="24"/>
      <w:lang w:val="en-US"/>
    </w:rPr>
  </w:style>
  <w:style w:type="paragraph" w:customStyle="1" w:styleId="Style9">
    <w:name w:val="Style9"/>
    <w:basedOn w:val="a"/>
    <w:rsid w:val="00255D78"/>
    <w:pPr>
      <w:widowControl w:val="0"/>
      <w:autoSpaceDE w:val="0"/>
      <w:autoSpaceDN w:val="0"/>
      <w:adjustRightInd w:val="0"/>
      <w:spacing w:after="0" w:line="328" w:lineRule="exact"/>
      <w:ind w:firstLine="698"/>
      <w:jc w:val="both"/>
    </w:pPr>
    <w:rPr>
      <w:rFonts w:ascii="Calibri" w:eastAsia="Times New Roman" w:hAnsi="Calibri" w:cs="Calibri"/>
      <w:sz w:val="24"/>
      <w:szCs w:val="24"/>
      <w:lang w:eastAsia="ru-RU"/>
    </w:rPr>
  </w:style>
  <w:style w:type="character" w:customStyle="1" w:styleId="FontStyle18">
    <w:name w:val="Font Style18"/>
    <w:uiPriority w:val="99"/>
    <w:rsid w:val="00255D78"/>
    <w:rPr>
      <w:rFonts w:ascii="Times New Roman" w:hAnsi="Times New Roman"/>
      <w:sz w:val="26"/>
    </w:rPr>
  </w:style>
  <w:style w:type="character" w:customStyle="1" w:styleId="style12">
    <w:name w:val="style12"/>
    <w:uiPriority w:val="99"/>
    <w:rsid w:val="00255D78"/>
  </w:style>
  <w:style w:type="paragraph" w:customStyle="1" w:styleId="Background">
    <w:name w:val="Background"/>
    <w:basedOn w:val="a"/>
    <w:rsid w:val="00255D78"/>
    <w:pPr>
      <w:overflowPunct w:val="0"/>
      <w:autoSpaceDE w:val="0"/>
      <w:autoSpaceDN w:val="0"/>
      <w:adjustRightInd w:val="0"/>
      <w:spacing w:after="0" w:line="240" w:lineRule="auto"/>
      <w:jc w:val="both"/>
      <w:textAlignment w:val="baseline"/>
    </w:pPr>
    <w:rPr>
      <w:rFonts w:ascii="Tempo" w:eastAsia="Times New Roman" w:hAnsi="Tempo" w:cs="Tempo"/>
      <w:strike/>
      <w:sz w:val="24"/>
      <w:szCs w:val="24"/>
      <w:u w:val="single"/>
      <w:lang w:eastAsia="ru-RU"/>
    </w:rPr>
  </w:style>
  <w:style w:type="paragraph" w:customStyle="1" w:styleId="314">
    <w:name w:val="Основной текст 31"/>
    <w:basedOn w:val="a"/>
    <w:rsid w:val="00255D78"/>
    <w:pPr>
      <w:spacing w:after="0" w:line="240" w:lineRule="auto"/>
      <w:jc w:val="both"/>
    </w:pPr>
    <w:rPr>
      <w:rFonts w:ascii="Calibri" w:eastAsia="Times New Roman" w:hAnsi="Calibri" w:cs="Calibri"/>
      <w:sz w:val="24"/>
      <w:szCs w:val="24"/>
      <w:lang w:eastAsia="ru-RU"/>
    </w:rPr>
  </w:style>
  <w:style w:type="paragraph" w:customStyle="1" w:styleId="63">
    <w:name w:val="заголовок 6"/>
    <w:basedOn w:val="a"/>
    <w:next w:val="a"/>
    <w:rsid w:val="00255D78"/>
    <w:pPr>
      <w:keepNext/>
      <w:overflowPunct w:val="0"/>
      <w:autoSpaceDE w:val="0"/>
      <w:autoSpaceDN w:val="0"/>
      <w:adjustRightInd w:val="0"/>
      <w:spacing w:after="0" w:line="240" w:lineRule="auto"/>
      <w:ind w:firstLine="851"/>
      <w:jc w:val="both"/>
      <w:textAlignment w:val="baseline"/>
    </w:pPr>
    <w:rPr>
      <w:rFonts w:ascii="Calibri" w:eastAsia="Times New Roman" w:hAnsi="Calibri" w:cs="Calibri"/>
      <w:sz w:val="28"/>
      <w:szCs w:val="28"/>
      <w:lang w:eastAsia="ru-RU"/>
    </w:rPr>
  </w:style>
  <w:style w:type="paragraph" w:customStyle="1" w:styleId="Style1">
    <w:name w:val="Style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2">
    <w:name w:val="Style2"/>
    <w:basedOn w:val="a"/>
    <w:rsid w:val="00255D78"/>
    <w:pPr>
      <w:widowControl w:val="0"/>
      <w:autoSpaceDE w:val="0"/>
      <w:autoSpaceDN w:val="0"/>
      <w:adjustRightInd w:val="0"/>
      <w:spacing w:after="0" w:line="624" w:lineRule="exact"/>
      <w:jc w:val="center"/>
    </w:pPr>
    <w:rPr>
      <w:rFonts w:ascii="Calibri" w:eastAsia="Times New Roman" w:hAnsi="Calibri" w:cs="Calibri"/>
      <w:sz w:val="24"/>
      <w:szCs w:val="24"/>
      <w:lang w:eastAsia="ru-RU"/>
    </w:rPr>
  </w:style>
  <w:style w:type="paragraph" w:customStyle="1" w:styleId="Style4">
    <w:name w:val="Style4"/>
    <w:basedOn w:val="a"/>
    <w:rsid w:val="00255D78"/>
    <w:pPr>
      <w:widowControl w:val="0"/>
      <w:autoSpaceDE w:val="0"/>
      <w:autoSpaceDN w:val="0"/>
      <w:adjustRightInd w:val="0"/>
      <w:spacing w:after="0" w:line="312" w:lineRule="exact"/>
      <w:jc w:val="both"/>
    </w:pPr>
    <w:rPr>
      <w:rFonts w:ascii="Calibri" w:eastAsia="Times New Roman" w:hAnsi="Calibri" w:cs="Calibri"/>
      <w:sz w:val="24"/>
      <w:szCs w:val="24"/>
      <w:lang w:eastAsia="ru-RU"/>
    </w:rPr>
  </w:style>
  <w:style w:type="paragraph" w:customStyle="1" w:styleId="Style5">
    <w:name w:val="Style5"/>
    <w:basedOn w:val="a"/>
    <w:rsid w:val="00255D78"/>
    <w:pPr>
      <w:widowControl w:val="0"/>
      <w:autoSpaceDE w:val="0"/>
      <w:autoSpaceDN w:val="0"/>
      <w:adjustRightInd w:val="0"/>
      <w:spacing w:after="0" w:line="312" w:lineRule="exact"/>
      <w:ind w:hanging="1013"/>
      <w:jc w:val="both"/>
    </w:pPr>
    <w:rPr>
      <w:rFonts w:ascii="Calibri" w:eastAsia="Times New Roman" w:hAnsi="Calibri" w:cs="Calibri"/>
      <w:sz w:val="24"/>
      <w:szCs w:val="24"/>
      <w:lang w:eastAsia="ru-RU"/>
    </w:rPr>
  </w:style>
  <w:style w:type="paragraph" w:customStyle="1" w:styleId="Style6">
    <w:name w:val="Style6"/>
    <w:basedOn w:val="a"/>
    <w:rsid w:val="00255D78"/>
    <w:pPr>
      <w:widowControl w:val="0"/>
      <w:autoSpaceDE w:val="0"/>
      <w:autoSpaceDN w:val="0"/>
      <w:adjustRightInd w:val="0"/>
      <w:spacing w:after="0" w:line="240" w:lineRule="auto"/>
      <w:jc w:val="center"/>
    </w:pPr>
    <w:rPr>
      <w:rFonts w:ascii="Calibri" w:eastAsia="Times New Roman" w:hAnsi="Calibri" w:cs="Calibri"/>
      <w:sz w:val="24"/>
      <w:szCs w:val="24"/>
      <w:lang w:eastAsia="ru-RU"/>
    </w:rPr>
  </w:style>
  <w:style w:type="paragraph" w:customStyle="1" w:styleId="Style7">
    <w:name w:val="Style7"/>
    <w:basedOn w:val="a"/>
    <w:rsid w:val="00255D78"/>
    <w:pPr>
      <w:widowControl w:val="0"/>
      <w:autoSpaceDE w:val="0"/>
      <w:autoSpaceDN w:val="0"/>
      <w:adjustRightInd w:val="0"/>
      <w:spacing w:after="0" w:line="314" w:lineRule="exact"/>
      <w:ind w:firstLine="682"/>
      <w:jc w:val="both"/>
    </w:pPr>
    <w:rPr>
      <w:rFonts w:ascii="Calibri" w:eastAsia="Times New Roman" w:hAnsi="Calibri" w:cs="Calibri"/>
      <w:sz w:val="24"/>
      <w:szCs w:val="24"/>
      <w:lang w:eastAsia="ru-RU"/>
    </w:rPr>
  </w:style>
  <w:style w:type="paragraph" w:customStyle="1" w:styleId="Style10">
    <w:name w:val="Style10"/>
    <w:basedOn w:val="a"/>
    <w:rsid w:val="00255D78"/>
    <w:pPr>
      <w:widowControl w:val="0"/>
      <w:autoSpaceDE w:val="0"/>
      <w:autoSpaceDN w:val="0"/>
      <w:adjustRightInd w:val="0"/>
      <w:spacing w:after="0" w:line="314" w:lineRule="exact"/>
      <w:ind w:firstLine="571"/>
      <w:jc w:val="both"/>
    </w:pPr>
    <w:rPr>
      <w:rFonts w:ascii="Calibri" w:eastAsia="Times New Roman" w:hAnsi="Calibri" w:cs="Calibri"/>
      <w:sz w:val="24"/>
      <w:szCs w:val="24"/>
      <w:lang w:eastAsia="ru-RU"/>
    </w:rPr>
  </w:style>
  <w:style w:type="paragraph" w:customStyle="1" w:styleId="Style120">
    <w:name w:val="Style1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4">
    <w:name w:val="Style1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50">
    <w:name w:val="Style1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6">
    <w:name w:val="Style1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7">
    <w:name w:val="Style1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8">
    <w:name w:val="Style18"/>
    <w:basedOn w:val="a"/>
    <w:rsid w:val="00255D78"/>
    <w:pPr>
      <w:widowControl w:val="0"/>
      <w:autoSpaceDE w:val="0"/>
      <w:autoSpaceDN w:val="0"/>
      <w:adjustRightInd w:val="0"/>
      <w:spacing w:after="0" w:line="316" w:lineRule="exact"/>
      <w:ind w:firstLine="418"/>
      <w:jc w:val="both"/>
    </w:pPr>
    <w:rPr>
      <w:rFonts w:ascii="Calibri" w:eastAsia="Times New Roman" w:hAnsi="Calibri" w:cs="Calibri"/>
      <w:sz w:val="24"/>
      <w:szCs w:val="24"/>
      <w:lang w:eastAsia="ru-RU"/>
    </w:rPr>
  </w:style>
  <w:style w:type="character" w:customStyle="1" w:styleId="FontStyle22">
    <w:name w:val="Font Style22"/>
    <w:uiPriority w:val="99"/>
    <w:rsid w:val="00255D78"/>
    <w:rPr>
      <w:rFonts w:ascii="Times New Roman" w:hAnsi="Times New Roman"/>
      <w:b/>
      <w:sz w:val="26"/>
    </w:rPr>
  </w:style>
  <w:style w:type="character" w:customStyle="1" w:styleId="FontStyle23">
    <w:name w:val="Font Style23"/>
    <w:uiPriority w:val="99"/>
    <w:rsid w:val="00255D78"/>
    <w:rPr>
      <w:rFonts w:ascii="Times New Roman" w:hAnsi="Times New Roman"/>
      <w:sz w:val="24"/>
    </w:rPr>
  </w:style>
  <w:style w:type="character" w:customStyle="1" w:styleId="FontStyle24">
    <w:name w:val="Font Style24"/>
    <w:uiPriority w:val="99"/>
    <w:rsid w:val="00255D78"/>
    <w:rPr>
      <w:rFonts w:ascii="Times New Roman" w:hAnsi="Times New Roman"/>
      <w:b/>
      <w:sz w:val="8"/>
    </w:rPr>
  </w:style>
  <w:style w:type="character" w:customStyle="1" w:styleId="FontStyle25">
    <w:name w:val="Font Style25"/>
    <w:uiPriority w:val="99"/>
    <w:rsid w:val="00255D78"/>
    <w:rPr>
      <w:rFonts w:ascii="Times New Roman" w:hAnsi="Times New Roman"/>
      <w:sz w:val="22"/>
    </w:rPr>
  </w:style>
  <w:style w:type="character" w:customStyle="1" w:styleId="FontStyle26">
    <w:name w:val="Font Style26"/>
    <w:uiPriority w:val="99"/>
    <w:rsid w:val="00255D78"/>
    <w:rPr>
      <w:rFonts w:ascii="Times New Roman" w:hAnsi="Times New Roman"/>
      <w:sz w:val="20"/>
    </w:rPr>
  </w:style>
  <w:style w:type="character" w:customStyle="1" w:styleId="FontStyle27">
    <w:name w:val="Font Style27"/>
    <w:uiPriority w:val="99"/>
    <w:rsid w:val="00255D78"/>
    <w:rPr>
      <w:rFonts w:ascii="Times New Roman" w:hAnsi="Times New Roman"/>
      <w:sz w:val="18"/>
    </w:rPr>
  </w:style>
  <w:style w:type="character" w:customStyle="1" w:styleId="FontStyle29">
    <w:name w:val="Font Style29"/>
    <w:uiPriority w:val="99"/>
    <w:rsid w:val="00255D78"/>
    <w:rPr>
      <w:rFonts w:ascii="Times New Roman" w:hAnsi="Times New Roman"/>
      <w:b/>
      <w:i/>
      <w:sz w:val="26"/>
    </w:rPr>
  </w:style>
  <w:style w:type="character" w:customStyle="1" w:styleId="FontStyle30">
    <w:name w:val="Font Style30"/>
    <w:uiPriority w:val="99"/>
    <w:rsid w:val="00255D78"/>
    <w:rPr>
      <w:rFonts w:ascii="Times New Roman" w:hAnsi="Times New Roman"/>
      <w:sz w:val="26"/>
    </w:rPr>
  </w:style>
  <w:style w:type="paragraph" w:customStyle="1" w:styleId="Style8">
    <w:name w:val="Style8"/>
    <w:basedOn w:val="a"/>
    <w:rsid w:val="00255D78"/>
    <w:pPr>
      <w:widowControl w:val="0"/>
      <w:autoSpaceDE w:val="0"/>
      <w:autoSpaceDN w:val="0"/>
      <w:adjustRightInd w:val="0"/>
      <w:spacing w:after="0" w:line="307" w:lineRule="exact"/>
      <w:ind w:hanging="581"/>
      <w:jc w:val="both"/>
    </w:pPr>
    <w:rPr>
      <w:rFonts w:ascii="Calibri" w:eastAsia="Times New Roman" w:hAnsi="Calibri" w:cs="Calibri"/>
      <w:sz w:val="24"/>
      <w:szCs w:val="24"/>
      <w:lang w:eastAsia="ru-RU"/>
    </w:rPr>
  </w:style>
  <w:style w:type="paragraph" w:customStyle="1" w:styleId="Style24">
    <w:name w:val="Style24"/>
    <w:basedOn w:val="a"/>
    <w:rsid w:val="00255D78"/>
    <w:pPr>
      <w:widowControl w:val="0"/>
      <w:autoSpaceDE w:val="0"/>
      <w:autoSpaceDN w:val="0"/>
      <w:adjustRightInd w:val="0"/>
      <w:spacing w:after="0" w:line="427" w:lineRule="exact"/>
      <w:ind w:hanging="1142"/>
      <w:jc w:val="both"/>
    </w:pPr>
    <w:rPr>
      <w:rFonts w:ascii="Calibri" w:eastAsia="Times New Roman" w:hAnsi="Calibri" w:cs="Calibri"/>
      <w:sz w:val="24"/>
      <w:szCs w:val="24"/>
      <w:lang w:eastAsia="ru-RU"/>
    </w:rPr>
  </w:style>
  <w:style w:type="paragraph" w:customStyle="1" w:styleId="Style25">
    <w:name w:val="Style25"/>
    <w:basedOn w:val="a"/>
    <w:rsid w:val="00255D78"/>
    <w:pPr>
      <w:widowControl w:val="0"/>
      <w:autoSpaceDE w:val="0"/>
      <w:autoSpaceDN w:val="0"/>
      <w:adjustRightInd w:val="0"/>
      <w:spacing w:after="0" w:line="312" w:lineRule="exact"/>
      <w:ind w:firstLine="1560"/>
      <w:jc w:val="both"/>
    </w:pPr>
    <w:rPr>
      <w:rFonts w:ascii="Calibri" w:eastAsia="Times New Roman" w:hAnsi="Calibri" w:cs="Calibri"/>
      <w:sz w:val="24"/>
      <w:szCs w:val="24"/>
      <w:lang w:eastAsia="ru-RU"/>
    </w:rPr>
  </w:style>
  <w:style w:type="paragraph" w:customStyle="1" w:styleId="Style26">
    <w:name w:val="Style2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27">
    <w:name w:val="Style27"/>
    <w:basedOn w:val="a"/>
    <w:rsid w:val="00255D78"/>
    <w:pPr>
      <w:widowControl w:val="0"/>
      <w:autoSpaceDE w:val="0"/>
      <w:autoSpaceDN w:val="0"/>
      <w:adjustRightInd w:val="0"/>
      <w:spacing w:after="0" w:line="317" w:lineRule="exact"/>
      <w:ind w:firstLine="1186"/>
      <w:jc w:val="both"/>
    </w:pPr>
    <w:rPr>
      <w:rFonts w:ascii="Calibri" w:eastAsia="Times New Roman" w:hAnsi="Calibri" w:cs="Calibri"/>
      <w:sz w:val="24"/>
      <w:szCs w:val="24"/>
      <w:lang w:eastAsia="ru-RU"/>
    </w:rPr>
  </w:style>
  <w:style w:type="paragraph" w:customStyle="1" w:styleId="Style28">
    <w:name w:val="Style28"/>
    <w:basedOn w:val="a"/>
    <w:rsid w:val="00255D78"/>
    <w:pPr>
      <w:widowControl w:val="0"/>
      <w:autoSpaceDE w:val="0"/>
      <w:autoSpaceDN w:val="0"/>
      <w:adjustRightInd w:val="0"/>
      <w:spacing w:after="0" w:line="307" w:lineRule="exact"/>
      <w:ind w:hanging="1978"/>
      <w:jc w:val="both"/>
    </w:pPr>
    <w:rPr>
      <w:rFonts w:ascii="Calibri" w:eastAsia="Times New Roman" w:hAnsi="Calibri" w:cs="Calibri"/>
      <w:sz w:val="24"/>
      <w:szCs w:val="24"/>
      <w:lang w:eastAsia="ru-RU"/>
    </w:rPr>
  </w:style>
  <w:style w:type="paragraph" w:customStyle="1" w:styleId="Style29">
    <w:name w:val="Style29"/>
    <w:basedOn w:val="a"/>
    <w:rsid w:val="00255D78"/>
    <w:pPr>
      <w:widowControl w:val="0"/>
      <w:autoSpaceDE w:val="0"/>
      <w:autoSpaceDN w:val="0"/>
      <w:adjustRightInd w:val="0"/>
      <w:spacing w:after="0" w:line="307" w:lineRule="exact"/>
      <w:ind w:hanging="437"/>
      <w:jc w:val="both"/>
    </w:pPr>
    <w:rPr>
      <w:rFonts w:ascii="Calibri" w:eastAsia="Times New Roman" w:hAnsi="Calibri" w:cs="Calibri"/>
      <w:sz w:val="24"/>
      <w:szCs w:val="24"/>
      <w:lang w:eastAsia="ru-RU"/>
    </w:rPr>
  </w:style>
  <w:style w:type="paragraph" w:customStyle="1" w:styleId="Style30">
    <w:name w:val="Style30"/>
    <w:basedOn w:val="a"/>
    <w:rsid w:val="00255D78"/>
    <w:pPr>
      <w:widowControl w:val="0"/>
      <w:autoSpaceDE w:val="0"/>
      <w:autoSpaceDN w:val="0"/>
      <w:adjustRightInd w:val="0"/>
      <w:spacing w:after="0" w:line="1080" w:lineRule="exact"/>
      <w:jc w:val="both"/>
    </w:pPr>
    <w:rPr>
      <w:rFonts w:ascii="Calibri" w:eastAsia="Times New Roman" w:hAnsi="Calibri" w:cs="Calibri"/>
      <w:sz w:val="24"/>
      <w:szCs w:val="24"/>
      <w:lang w:eastAsia="ru-RU"/>
    </w:rPr>
  </w:style>
  <w:style w:type="character" w:customStyle="1" w:styleId="FontStyle32">
    <w:name w:val="Font Style32"/>
    <w:uiPriority w:val="99"/>
    <w:rsid w:val="00255D78"/>
    <w:rPr>
      <w:rFonts w:ascii="Times New Roman" w:hAnsi="Times New Roman"/>
      <w:b/>
      <w:sz w:val="26"/>
    </w:rPr>
  </w:style>
  <w:style w:type="character" w:customStyle="1" w:styleId="FontStyle33">
    <w:name w:val="Font Style33"/>
    <w:uiPriority w:val="99"/>
    <w:rsid w:val="00255D78"/>
    <w:rPr>
      <w:rFonts w:ascii="Times New Roman" w:hAnsi="Times New Roman"/>
      <w:sz w:val="24"/>
    </w:rPr>
  </w:style>
  <w:style w:type="character" w:customStyle="1" w:styleId="FontStyle34">
    <w:name w:val="Font Style34"/>
    <w:uiPriority w:val="99"/>
    <w:rsid w:val="00255D78"/>
    <w:rPr>
      <w:rFonts w:ascii="Times New Roman" w:hAnsi="Times New Roman"/>
      <w:sz w:val="24"/>
    </w:rPr>
  </w:style>
  <w:style w:type="character" w:customStyle="1" w:styleId="FontStyle35">
    <w:name w:val="Font Style35"/>
    <w:uiPriority w:val="99"/>
    <w:rsid w:val="00255D78"/>
    <w:rPr>
      <w:rFonts w:ascii="Times New Roman" w:hAnsi="Times New Roman"/>
      <w:sz w:val="24"/>
    </w:rPr>
  </w:style>
  <w:style w:type="character" w:customStyle="1" w:styleId="FontStyle36">
    <w:name w:val="Font Style36"/>
    <w:uiPriority w:val="99"/>
    <w:rsid w:val="00255D78"/>
    <w:rPr>
      <w:rFonts w:ascii="Times New Roman" w:hAnsi="Times New Roman"/>
      <w:b/>
      <w:i/>
      <w:sz w:val="26"/>
    </w:rPr>
  </w:style>
  <w:style w:type="character" w:customStyle="1" w:styleId="FontStyle37">
    <w:name w:val="Font Style37"/>
    <w:uiPriority w:val="99"/>
    <w:rsid w:val="00255D78"/>
    <w:rPr>
      <w:rFonts w:ascii="Times New Roman" w:hAnsi="Times New Roman"/>
      <w:sz w:val="28"/>
    </w:rPr>
  </w:style>
  <w:style w:type="character" w:customStyle="1" w:styleId="FontStyle38">
    <w:name w:val="Font Style38"/>
    <w:uiPriority w:val="99"/>
    <w:rsid w:val="00255D78"/>
    <w:rPr>
      <w:rFonts w:ascii="Times New Roman" w:hAnsi="Times New Roman"/>
      <w:sz w:val="24"/>
    </w:rPr>
  </w:style>
  <w:style w:type="character" w:customStyle="1" w:styleId="FontStyle39">
    <w:name w:val="Font Style39"/>
    <w:uiPriority w:val="99"/>
    <w:rsid w:val="00255D78"/>
    <w:rPr>
      <w:rFonts w:ascii="Times New Roman" w:hAnsi="Times New Roman"/>
      <w:b/>
      <w:sz w:val="20"/>
    </w:rPr>
  </w:style>
  <w:style w:type="character" w:customStyle="1" w:styleId="FontStyle40">
    <w:name w:val="Font Style40"/>
    <w:uiPriority w:val="99"/>
    <w:rsid w:val="00255D78"/>
    <w:rPr>
      <w:rFonts w:ascii="Times New Roman" w:hAnsi="Times New Roman"/>
      <w:b/>
      <w:sz w:val="22"/>
    </w:rPr>
  </w:style>
  <w:style w:type="character" w:customStyle="1" w:styleId="FontStyle20">
    <w:name w:val="Font Style20"/>
    <w:uiPriority w:val="99"/>
    <w:rsid w:val="00255D78"/>
    <w:rPr>
      <w:rFonts w:ascii="Times New Roman" w:hAnsi="Times New Roman"/>
      <w:b/>
      <w:sz w:val="26"/>
    </w:rPr>
  </w:style>
  <w:style w:type="character" w:customStyle="1" w:styleId="FontStyle21">
    <w:name w:val="Font Style21"/>
    <w:uiPriority w:val="99"/>
    <w:rsid w:val="00255D78"/>
    <w:rPr>
      <w:rFonts w:ascii="Times New Roman" w:hAnsi="Times New Roman"/>
      <w:spacing w:val="-20"/>
      <w:sz w:val="30"/>
    </w:rPr>
  </w:style>
  <w:style w:type="paragraph" w:customStyle="1" w:styleId="Style31">
    <w:name w:val="Style3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2">
    <w:name w:val="Style3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3">
    <w:name w:val="Style3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4">
    <w:name w:val="Style3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5">
    <w:name w:val="Style3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6">
    <w:name w:val="Style36"/>
    <w:basedOn w:val="a"/>
    <w:rsid w:val="00255D78"/>
    <w:pPr>
      <w:widowControl w:val="0"/>
      <w:autoSpaceDE w:val="0"/>
      <w:autoSpaceDN w:val="0"/>
      <w:adjustRightInd w:val="0"/>
      <w:spacing w:after="0" w:line="125" w:lineRule="exact"/>
      <w:jc w:val="both"/>
    </w:pPr>
    <w:rPr>
      <w:rFonts w:ascii="Calibri" w:eastAsia="Times New Roman" w:hAnsi="Calibri" w:cs="Calibri"/>
      <w:sz w:val="24"/>
      <w:szCs w:val="24"/>
      <w:lang w:eastAsia="ru-RU"/>
    </w:rPr>
  </w:style>
  <w:style w:type="paragraph" w:customStyle="1" w:styleId="Style37">
    <w:name w:val="Style3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38">
    <w:name w:val="Style38"/>
    <w:basedOn w:val="a"/>
    <w:rsid w:val="00255D78"/>
    <w:pPr>
      <w:widowControl w:val="0"/>
      <w:autoSpaceDE w:val="0"/>
      <w:autoSpaceDN w:val="0"/>
      <w:adjustRightInd w:val="0"/>
      <w:spacing w:after="0" w:line="96" w:lineRule="exact"/>
      <w:jc w:val="both"/>
    </w:pPr>
    <w:rPr>
      <w:rFonts w:ascii="Calibri" w:eastAsia="Times New Roman" w:hAnsi="Calibri" w:cs="Calibri"/>
      <w:sz w:val="24"/>
      <w:szCs w:val="24"/>
      <w:lang w:eastAsia="ru-RU"/>
    </w:rPr>
  </w:style>
  <w:style w:type="paragraph" w:customStyle="1" w:styleId="Style39">
    <w:name w:val="Style39"/>
    <w:basedOn w:val="a"/>
    <w:rsid w:val="00255D78"/>
    <w:pPr>
      <w:widowControl w:val="0"/>
      <w:autoSpaceDE w:val="0"/>
      <w:autoSpaceDN w:val="0"/>
      <w:adjustRightInd w:val="0"/>
      <w:spacing w:after="0" w:line="86" w:lineRule="exact"/>
      <w:jc w:val="right"/>
    </w:pPr>
    <w:rPr>
      <w:rFonts w:ascii="Calibri" w:eastAsia="Times New Roman" w:hAnsi="Calibri" w:cs="Calibri"/>
      <w:sz w:val="24"/>
      <w:szCs w:val="24"/>
      <w:lang w:eastAsia="ru-RU"/>
    </w:rPr>
  </w:style>
  <w:style w:type="paragraph" w:customStyle="1" w:styleId="Style40">
    <w:name w:val="Style40"/>
    <w:basedOn w:val="a"/>
    <w:rsid w:val="00255D78"/>
    <w:pPr>
      <w:widowControl w:val="0"/>
      <w:autoSpaceDE w:val="0"/>
      <w:autoSpaceDN w:val="0"/>
      <w:adjustRightInd w:val="0"/>
      <w:spacing w:after="0" w:line="118" w:lineRule="exact"/>
      <w:ind w:firstLine="34"/>
      <w:jc w:val="both"/>
    </w:pPr>
    <w:rPr>
      <w:rFonts w:ascii="Calibri" w:eastAsia="Times New Roman" w:hAnsi="Calibri" w:cs="Calibri"/>
      <w:sz w:val="24"/>
      <w:szCs w:val="24"/>
      <w:lang w:eastAsia="ru-RU"/>
    </w:rPr>
  </w:style>
  <w:style w:type="paragraph" w:customStyle="1" w:styleId="Style41">
    <w:name w:val="Style41"/>
    <w:basedOn w:val="a"/>
    <w:rsid w:val="00255D78"/>
    <w:pPr>
      <w:widowControl w:val="0"/>
      <w:autoSpaceDE w:val="0"/>
      <w:autoSpaceDN w:val="0"/>
      <w:adjustRightInd w:val="0"/>
      <w:spacing w:after="0" w:line="96" w:lineRule="exact"/>
      <w:jc w:val="right"/>
    </w:pPr>
    <w:rPr>
      <w:rFonts w:ascii="Calibri" w:eastAsia="Times New Roman" w:hAnsi="Calibri" w:cs="Calibri"/>
      <w:sz w:val="24"/>
      <w:szCs w:val="24"/>
      <w:lang w:eastAsia="ru-RU"/>
    </w:rPr>
  </w:style>
  <w:style w:type="paragraph" w:customStyle="1" w:styleId="Style42">
    <w:name w:val="Style4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43">
    <w:name w:val="Style4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44">
    <w:name w:val="Style4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45">
    <w:name w:val="Style4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46">
    <w:name w:val="Style4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47">
    <w:name w:val="Style47"/>
    <w:basedOn w:val="a"/>
    <w:rsid w:val="00255D78"/>
    <w:pPr>
      <w:widowControl w:val="0"/>
      <w:autoSpaceDE w:val="0"/>
      <w:autoSpaceDN w:val="0"/>
      <w:adjustRightInd w:val="0"/>
      <w:spacing w:after="0" w:line="96" w:lineRule="exact"/>
      <w:jc w:val="both"/>
    </w:pPr>
    <w:rPr>
      <w:rFonts w:ascii="Calibri" w:eastAsia="Times New Roman" w:hAnsi="Calibri" w:cs="Calibri"/>
      <w:sz w:val="24"/>
      <w:szCs w:val="24"/>
      <w:lang w:eastAsia="ru-RU"/>
    </w:rPr>
  </w:style>
  <w:style w:type="paragraph" w:customStyle="1" w:styleId="Style48">
    <w:name w:val="Style48"/>
    <w:basedOn w:val="a"/>
    <w:rsid w:val="00255D78"/>
    <w:pPr>
      <w:widowControl w:val="0"/>
      <w:autoSpaceDE w:val="0"/>
      <w:autoSpaceDN w:val="0"/>
      <w:adjustRightInd w:val="0"/>
      <w:spacing w:after="0" w:line="134" w:lineRule="exact"/>
      <w:jc w:val="both"/>
    </w:pPr>
    <w:rPr>
      <w:rFonts w:ascii="Calibri" w:eastAsia="Times New Roman" w:hAnsi="Calibri" w:cs="Calibri"/>
      <w:sz w:val="24"/>
      <w:szCs w:val="24"/>
      <w:lang w:eastAsia="ru-RU"/>
    </w:rPr>
  </w:style>
  <w:style w:type="paragraph" w:customStyle="1" w:styleId="Style49">
    <w:name w:val="Style49"/>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0">
    <w:name w:val="Style50"/>
    <w:basedOn w:val="a"/>
    <w:rsid w:val="00255D78"/>
    <w:pPr>
      <w:widowControl w:val="0"/>
      <w:autoSpaceDE w:val="0"/>
      <w:autoSpaceDN w:val="0"/>
      <w:adjustRightInd w:val="0"/>
      <w:spacing w:after="0" w:line="130" w:lineRule="exact"/>
      <w:jc w:val="both"/>
    </w:pPr>
    <w:rPr>
      <w:rFonts w:ascii="Calibri" w:eastAsia="Times New Roman" w:hAnsi="Calibri" w:cs="Calibri"/>
      <w:sz w:val="24"/>
      <w:szCs w:val="24"/>
      <w:lang w:eastAsia="ru-RU"/>
    </w:rPr>
  </w:style>
  <w:style w:type="paragraph" w:customStyle="1" w:styleId="Style51">
    <w:name w:val="Style5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2">
    <w:name w:val="Style52"/>
    <w:basedOn w:val="a"/>
    <w:rsid w:val="00255D78"/>
    <w:pPr>
      <w:widowControl w:val="0"/>
      <w:autoSpaceDE w:val="0"/>
      <w:autoSpaceDN w:val="0"/>
      <w:adjustRightInd w:val="0"/>
      <w:spacing w:after="0" w:line="158" w:lineRule="exact"/>
      <w:jc w:val="both"/>
    </w:pPr>
    <w:rPr>
      <w:rFonts w:ascii="Calibri" w:eastAsia="Times New Roman" w:hAnsi="Calibri" w:cs="Calibri"/>
      <w:sz w:val="24"/>
      <w:szCs w:val="24"/>
      <w:lang w:eastAsia="ru-RU"/>
    </w:rPr>
  </w:style>
  <w:style w:type="paragraph" w:customStyle="1" w:styleId="Style53">
    <w:name w:val="Style5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4">
    <w:name w:val="Style5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5">
    <w:name w:val="Style5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6">
    <w:name w:val="Style5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7">
    <w:name w:val="Style5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58">
    <w:name w:val="Style58"/>
    <w:basedOn w:val="a"/>
    <w:rsid w:val="00255D78"/>
    <w:pPr>
      <w:widowControl w:val="0"/>
      <w:autoSpaceDE w:val="0"/>
      <w:autoSpaceDN w:val="0"/>
      <w:adjustRightInd w:val="0"/>
      <w:spacing w:after="0" w:line="86" w:lineRule="exact"/>
      <w:jc w:val="right"/>
    </w:pPr>
    <w:rPr>
      <w:rFonts w:ascii="Calibri" w:eastAsia="Times New Roman" w:hAnsi="Calibri" w:cs="Calibri"/>
      <w:sz w:val="24"/>
      <w:szCs w:val="24"/>
      <w:lang w:eastAsia="ru-RU"/>
    </w:rPr>
  </w:style>
  <w:style w:type="paragraph" w:customStyle="1" w:styleId="Style59">
    <w:name w:val="Style59"/>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0">
    <w:name w:val="Style60"/>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1">
    <w:name w:val="Style6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2">
    <w:name w:val="Style6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3">
    <w:name w:val="Style6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4">
    <w:name w:val="Style6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5">
    <w:name w:val="Style6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6">
    <w:name w:val="Style6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7">
    <w:name w:val="Style6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8">
    <w:name w:val="Style68"/>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69">
    <w:name w:val="Style69"/>
    <w:basedOn w:val="a"/>
    <w:rsid w:val="00255D78"/>
    <w:pPr>
      <w:widowControl w:val="0"/>
      <w:autoSpaceDE w:val="0"/>
      <w:autoSpaceDN w:val="0"/>
      <w:adjustRightInd w:val="0"/>
      <w:spacing w:after="0" w:line="245" w:lineRule="exact"/>
      <w:jc w:val="both"/>
    </w:pPr>
    <w:rPr>
      <w:rFonts w:ascii="Calibri" w:eastAsia="Times New Roman" w:hAnsi="Calibri" w:cs="Calibri"/>
      <w:sz w:val="24"/>
      <w:szCs w:val="24"/>
      <w:lang w:eastAsia="ru-RU"/>
    </w:rPr>
  </w:style>
  <w:style w:type="paragraph" w:customStyle="1" w:styleId="Style70">
    <w:name w:val="Style70"/>
    <w:basedOn w:val="a"/>
    <w:rsid w:val="00255D78"/>
    <w:pPr>
      <w:widowControl w:val="0"/>
      <w:autoSpaceDE w:val="0"/>
      <w:autoSpaceDN w:val="0"/>
      <w:adjustRightInd w:val="0"/>
      <w:spacing w:after="0" w:line="557" w:lineRule="exact"/>
      <w:jc w:val="center"/>
    </w:pPr>
    <w:rPr>
      <w:rFonts w:ascii="Calibri" w:eastAsia="Times New Roman" w:hAnsi="Calibri" w:cs="Calibri"/>
      <w:sz w:val="24"/>
      <w:szCs w:val="24"/>
      <w:lang w:eastAsia="ru-RU"/>
    </w:rPr>
  </w:style>
  <w:style w:type="paragraph" w:customStyle="1" w:styleId="Style71">
    <w:name w:val="Style7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72">
    <w:name w:val="Style72"/>
    <w:basedOn w:val="a"/>
    <w:rsid w:val="00255D78"/>
    <w:pPr>
      <w:widowControl w:val="0"/>
      <w:autoSpaceDE w:val="0"/>
      <w:autoSpaceDN w:val="0"/>
      <w:adjustRightInd w:val="0"/>
      <w:spacing w:after="0" w:line="113" w:lineRule="exact"/>
      <w:jc w:val="right"/>
    </w:pPr>
    <w:rPr>
      <w:rFonts w:ascii="Calibri" w:eastAsia="Times New Roman" w:hAnsi="Calibri" w:cs="Calibri"/>
      <w:sz w:val="24"/>
      <w:szCs w:val="24"/>
      <w:lang w:eastAsia="ru-RU"/>
    </w:rPr>
  </w:style>
  <w:style w:type="paragraph" w:customStyle="1" w:styleId="Style73">
    <w:name w:val="Style7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74">
    <w:name w:val="Style74"/>
    <w:basedOn w:val="a"/>
    <w:rsid w:val="00255D78"/>
    <w:pPr>
      <w:widowControl w:val="0"/>
      <w:autoSpaceDE w:val="0"/>
      <w:autoSpaceDN w:val="0"/>
      <w:adjustRightInd w:val="0"/>
      <w:spacing w:after="0" w:line="101" w:lineRule="exact"/>
      <w:jc w:val="both"/>
    </w:pPr>
    <w:rPr>
      <w:rFonts w:ascii="Calibri" w:eastAsia="Times New Roman" w:hAnsi="Calibri" w:cs="Calibri"/>
      <w:sz w:val="24"/>
      <w:szCs w:val="24"/>
      <w:lang w:eastAsia="ru-RU"/>
    </w:rPr>
  </w:style>
  <w:style w:type="paragraph" w:customStyle="1" w:styleId="Style75">
    <w:name w:val="Style7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76">
    <w:name w:val="Style7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77">
    <w:name w:val="Style7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78">
    <w:name w:val="Style78"/>
    <w:basedOn w:val="a"/>
    <w:rsid w:val="00255D78"/>
    <w:pPr>
      <w:widowControl w:val="0"/>
      <w:autoSpaceDE w:val="0"/>
      <w:autoSpaceDN w:val="0"/>
      <w:adjustRightInd w:val="0"/>
      <w:spacing w:after="0" w:line="120" w:lineRule="exact"/>
      <w:ind w:hanging="269"/>
      <w:jc w:val="both"/>
    </w:pPr>
    <w:rPr>
      <w:rFonts w:ascii="Calibri" w:eastAsia="Times New Roman" w:hAnsi="Calibri" w:cs="Calibri"/>
      <w:sz w:val="24"/>
      <w:szCs w:val="24"/>
      <w:lang w:eastAsia="ru-RU"/>
    </w:rPr>
  </w:style>
  <w:style w:type="paragraph" w:customStyle="1" w:styleId="Style79">
    <w:name w:val="Style79"/>
    <w:basedOn w:val="a"/>
    <w:rsid w:val="00255D78"/>
    <w:pPr>
      <w:widowControl w:val="0"/>
      <w:autoSpaceDE w:val="0"/>
      <w:autoSpaceDN w:val="0"/>
      <w:adjustRightInd w:val="0"/>
      <w:spacing w:after="0" w:line="245" w:lineRule="exact"/>
      <w:jc w:val="both"/>
    </w:pPr>
    <w:rPr>
      <w:rFonts w:ascii="Calibri" w:eastAsia="Times New Roman" w:hAnsi="Calibri" w:cs="Calibri"/>
      <w:sz w:val="24"/>
      <w:szCs w:val="24"/>
      <w:lang w:eastAsia="ru-RU"/>
    </w:rPr>
  </w:style>
  <w:style w:type="paragraph" w:customStyle="1" w:styleId="Style80">
    <w:name w:val="Style80"/>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1">
    <w:name w:val="Style8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2">
    <w:name w:val="Style8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3">
    <w:name w:val="Style8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4">
    <w:name w:val="Style84"/>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5">
    <w:name w:val="Style85"/>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6">
    <w:name w:val="Style8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7">
    <w:name w:val="Style8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8">
    <w:name w:val="Style88"/>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89">
    <w:name w:val="Style89"/>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0">
    <w:name w:val="Style90"/>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1">
    <w:name w:val="Style9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2">
    <w:name w:val="Style9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3">
    <w:name w:val="Style93"/>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5">
    <w:name w:val="Style95"/>
    <w:basedOn w:val="a"/>
    <w:rsid w:val="00255D78"/>
    <w:pPr>
      <w:widowControl w:val="0"/>
      <w:autoSpaceDE w:val="0"/>
      <w:autoSpaceDN w:val="0"/>
      <w:adjustRightInd w:val="0"/>
      <w:spacing w:after="0" w:line="379" w:lineRule="exact"/>
      <w:ind w:firstLine="350"/>
      <w:jc w:val="both"/>
    </w:pPr>
    <w:rPr>
      <w:rFonts w:ascii="Calibri" w:eastAsia="Times New Roman" w:hAnsi="Calibri" w:cs="Calibri"/>
      <w:sz w:val="24"/>
      <w:szCs w:val="24"/>
      <w:lang w:eastAsia="ru-RU"/>
    </w:rPr>
  </w:style>
  <w:style w:type="paragraph" w:customStyle="1" w:styleId="Style96">
    <w:name w:val="Style96"/>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7">
    <w:name w:val="Style97"/>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8">
    <w:name w:val="Style98"/>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99">
    <w:name w:val="Style99"/>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00">
    <w:name w:val="Style100"/>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01">
    <w:name w:val="Style101"/>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paragraph" w:customStyle="1" w:styleId="Style102">
    <w:name w:val="Style102"/>
    <w:basedOn w:val="a"/>
    <w:rsid w:val="00255D78"/>
    <w:pPr>
      <w:widowControl w:val="0"/>
      <w:autoSpaceDE w:val="0"/>
      <w:autoSpaceDN w:val="0"/>
      <w:adjustRightInd w:val="0"/>
      <w:spacing w:after="0" w:line="240" w:lineRule="auto"/>
      <w:jc w:val="both"/>
    </w:pPr>
    <w:rPr>
      <w:rFonts w:ascii="Calibri" w:eastAsia="Times New Roman" w:hAnsi="Calibri" w:cs="Calibri"/>
      <w:sz w:val="24"/>
      <w:szCs w:val="24"/>
      <w:lang w:eastAsia="ru-RU"/>
    </w:rPr>
  </w:style>
  <w:style w:type="character" w:customStyle="1" w:styleId="FontStyle104">
    <w:name w:val="Font Style104"/>
    <w:uiPriority w:val="99"/>
    <w:rsid w:val="00255D78"/>
    <w:rPr>
      <w:rFonts w:ascii="Times New Roman" w:hAnsi="Times New Roman"/>
      <w:b/>
      <w:i/>
      <w:sz w:val="26"/>
    </w:rPr>
  </w:style>
  <w:style w:type="character" w:customStyle="1" w:styleId="FontStyle105">
    <w:name w:val="Font Style105"/>
    <w:uiPriority w:val="99"/>
    <w:rsid w:val="00255D78"/>
    <w:rPr>
      <w:rFonts w:ascii="Times New Roman" w:hAnsi="Times New Roman"/>
      <w:sz w:val="22"/>
    </w:rPr>
  </w:style>
  <w:style w:type="character" w:customStyle="1" w:styleId="FontStyle106">
    <w:name w:val="Font Style106"/>
    <w:uiPriority w:val="99"/>
    <w:rsid w:val="00255D78"/>
    <w:rPr>
      <w:rFonts w:ascii="Microsoft Sans Serif" w:hAnsi="Microsoft Sans Serif"/>
      <w:b/>
      <w:sz w:val="18"/>
    </w:rPr>
  </w:style>
  <w:style w:type="character" w:customStyle="1" w:styleId="FontStyle107">
    <w:name w:val="Font Style107"/>
    <w:uiPriority w:val="99"/>
    <w:rsid w:val="00255D78"/>
    <w:rPr>
      <w:rFonts w:ascii="Times New Roman" w:hAnsi="Times New Roman"/>
      <w:sz w:val="26"/>
    </w:rPr>
  </w:style>
  <w:style w:type="character" w:customStyle="1" w:styleId="FontStyle108">
    <w:name w:val="Font Style108"/>
    <w:uiPriority w:val="99"/>
    <w:rsid w:val="00255D78"/>
    <w:rPr>
      <w:rFonts w:ascii="Times New Roman" w:hAnsi="Times New Roman"/>
      <w:b/>
      <w:i/>
      <w:sz w:val="28"/>
    </w:rPr>
  </w:style>
  <w:style w:type="character" w:customStyle="1" w:styleId="FontStyle109">
    <w:name w:val="Font Style109"/>
    <w:uiPriority w:val="99"/>
    <w:rsid w:val="00255D78"/>
    <w:rPr>
      <w:rFonts w:ascii="Times New Roman" w:hAnsi="Times New Roman"/>
      <w:b/>
      <w:i/>
      <w:spacing w:val="-20"/>
      <w:sz w:val="28"/>
    </w:rPr>
  </w:style>
  <w:style w:type="character" w:customStyle="1" w:styleId="FontStyle110">
    <w:name w:val="Font Style110"/>
    <w:uiPriority w:val="99"/>
    <w:rsid w:val="00255D78"/>
    <w:rPr>
      <w:rFonts w:ascii="Sylfaen" w:hAnsi="Sylfaen"/>
      <w:b/>
      <w:i/>
      <w:sz w:val="22"/>
    </w:rPr>
  </w:style>
  <w:style w:type="character" w:customStyle="1" w:styleId="FontStyle111">
    <w:name w:val="Font Style111"/>
    <w:uiPriority w:val="99"/>
    <w:rsid w:val="00255D78"/>
    <w:rPr>
      <w:rFonts w:ascii="Sylfaen" w:hAnsi="Sylfaen"/>
      <w:i/>
      <w:spacing w:val="10"/>
      <w:sz w:val="36"/>
    </w:rPr>
  </w:style>
  <w:style w:type="character" w:customStyle="1" w:styleId="FontStyle112">
    <w:name w:val="Font Style112"/>
    <w:uiPriority w:val="99"/>
    <w:rsid w:val="00255D78"/>
    <w:rPr>
      <w:rFonts w:ascii="Sylfaen" w:hAnsi="Sylfaen"/>
      <w:b/>
      <w:spacing w:val="-10"/>
      <w:sz w:val="14"/>
    </w:rPr>
  </w:style>
  <w:style w:type="character" w:customStyle="1" w:styleId="FontStyle113">
    <w:name w:val="Font Style113"/>
    <w:uiPriority w:val="99"/>
    <w:rsid w:val="00255D78"/>
    <w:rPr>
      <w:rFonts w:ascii="Consolas" w:hAnsi="Consolas"/>
      <w:sz w:val="20"/>
    </w:rPr>
  </w:style>
  <w:style w:type="character" w:customStyle="1" w:styleId="FontStyle114">
    <w:name w:val="Font Style114"/>
    <w:uiPriority w:val="99"/>
    <w:rsid w:val="00255D78"/>
    <w:rPr>
      <w:rFonts w:ascii="Sylfaen" w:hAnsi="Sylfaen"/>
      <w:b/>
      <w:i/>
      <w:spacing w:val="20"/>
      <w:sz w:val="16"/>
    </w:rPr>
  </w:style>
  <w:style w:type="character" w:customStyle="1" w:styleId="FontStyle115">
    <w:name w:val="Font Style115"/>
    <w:uiPriority w:val="99"/>
    <w:rsid w:val="00255D78"/>
    <w:rPr>
      <w:rFonts w:ascii="Times New Roman" w:hAnsi="Times New Roman"/>
      <w:b/>
      <w:sz w:val="22"/>
    </w:rPr>
  </w:style>
  <w:style w:type="character" w:customStyle="1" w:styleId="FontStyle116">
    <w:name w:val="Font Style116"/>
    <w:uiPriority w:val="99"/>
    <w:rsid w:val="00255D78"/>
    <w:rPr>
      <w:rFonts w:ascii="Arial" w:hAnsi="Arial"/>
      <w:b/>
      <w:spacing w:val="-10"/>
      <w:sz w:val="20"/>
    </w:rPr>
  </w:style>
  <w:style w:type="character" w:customStyle="1" w:styleId="FontStyle117">
    <w:name w:val="Font Style117"/>
    <w:uiPriority w:val="99"/>
    <w:rsid w:val="00255D78"/>
    <w:rPr>
      <w:rFonts w:ascii="Franklin Gothic Heavy" w:hAnsi="Franklin Gothic Heavy"/>
      <w:sz w:val="16"/>
    </w:rPr>
  </w:style>
  <w:style w:type="character" w:customStyle="1" w:styleId="FontStyle118">
    <w:name w:val="Font Style118"/>
    <w:uiPriority w:val="99"/>
    <w:rsid w:val="00255D78"/>
    <w:rPr>
      <w:rFonts w:ascii="Sylfaen" w:hAnsi="Sylfaen"/>
      <w:spacing w:val="30"/>
      <w:sz w:val="20"/>
    </w:rPr>
  </w:style>
  <w:style w:type="character" w:customStyle="1" w:styleId="FontStyle119">
    <w:name w:val="Font Style119"/>
    <w:uiPriority w:val="99"/>
    <w:rsid w:val="00255D78"/>
    <w:rPr>
      <w:rFonts w:ascii="Times New Roman" w:hAnsi="Times New Roman"/>
      <w:b/>
      <w:spacing w:val="-10"/>
      <w:sz w:val="14"/>
    </w:rPr>
  </w:style>
  <w:style w:type="character" w:customStyle="1" w:styleId="FontStyle120">
    <w:name w:val="Font Style120"/>
    <w:uiPriority w:val="99"/>
    <w:rsid w:val="00255D78"/>
    <w:rPr>
      <w:rFonts w:ascii="Arial" w:hAnsi="Arial"/>
      <w:sz w:val="40"/>
    </w:rPr>
  </w:style>
  <w:style w:type="character" w:customStyle="1" w:styleId="FontStyle121">
    <w:name w:val="Font Style121"/>
    <w:uiPriority w:val="99"/>
    <w:rsid w:val="00255D78"/>
    <w:rPr>
      <w:rFonts w:ascii="Century Schoolbook" w:hAnsi="Century Schoolbook"/>
      <w:b/>
      <w:i/>
      <w:sz w:val="20"/>
    </w:rPr>
  </w:style>
  <w:style w:type="character" w:customStyle="1" w:styleId="FontStyle122">
    <w:name w:val="Font Style122"/>
    <w:uiPriority w:val="99"/>
    <w:rsid w:val="00255D78"/>
    <w:rPr>
      <w:rFonts w:ascii="Franklin Gothic Heavy" w:hAnsi="Franklin Gothic Heavy"/>
      <w:sz w:val="36"/>
    </w:rPr>
  </w:style>
  <w:style w:type="character" w:customStyle="1" w:styleId="FontStyle123">
    <w:name w:val="Font Style123"/>
    <w:uiPriority w:val="99"/>
    <w:rsid w:val="00255D78"/>
    <w:rPr>
      <w:rFonts w:ascii="Arial" w:hAnsi="Arial"/>
      <w:sz w:val="24"/>
    </w:rPr>
  </w:style>
  <w:style w:type="character" w:customStyle="1" w:styleId="FontStyle124">
    <w:name w:val="Font Style124"/>
    <w:uiPriority w:val="99"/>
    <w:rsid w:val="00255D78"/>
    <w:rPr>
      <w:rFonts w:ascii="Century Schoolbook" w:hAnsi="Century Schoolbook"/>
      <w:sz w:val="20"/>
    </w:rPr>
  </w:style>
  <w:style w:type="character" w:customStyle="1" w:styleId="FontStyle125">
    <w:name w:val="Font Style125"/>
    <w:uiPriority w:val="99"/>
    <w:rsid w:val="00255D78"/>
    <w:rPr>
      <w:rFonts w:ascii="Arial" w:hAnsi="Arial"/>
      <w:b/>
      <w:sz w:val="16"/>
    </w:rPr>
  </w:style>
  <w:style w:type="character" w:customStyle="1" w:styleId="FontStyle126">
    <w:name w:val="Font Style126"/>
    <w:uiPriority w:val="99"/>
    <w:rsid w:val="00255D78"/>
    <w:rPr>
      <w:rFonts w:ascii="Constantia" w:hAnsi="Constantia"/>
      <w:sz w:val="44"/>
    </w:rPr>
  </w:style>
  <w:style w:type="character" w:customStyle="1" w:styleId="FontStyle127">
    <w:name w:val="Font Style127"/>
    <w:uiPriority w:val="99"/>
    <w:rsid w:val="00255D78"/>
    <w:rPr>
      <w:rFonts w:ascii="Times New Roman" w:hAnsi="Times New Roman"/>
      <w:sz w:val="18"/>
    </w:rPr>
  </w:style>
  <w:style w:type="character" w:customStyle="1" w:styleId="FontStyle128">
    <w:name w:val="Font Style128"/>
    <w:uiPriority w:val="99"/>
    <w:rsid w:val="00255D78"/>
    <w:rPr>
      <w:rFonts w:ascii="Times New Roman" w:hAnsi="Times New Roman"/>
      <w:b/>
      <w:smallCaps/>
      <w:sz w:val="12"/>
    </w:rPr>
  </w:style>
  <w:style w:type="character" w:customStyle="1" w:styleId="FontStyle129">
    <w:name w:val="Font Style129"/>
    <w:uiPriority w:val="99"/>
    <w:rsid w:val="00255D78"/>
    <w:rPr>
      <w:rFonts w:ascii="Times New Roman" w:hAnsi="Times New Roman"/>
      <w:sz w:val="8"/>
    </w:rPr>
  </w:style>
  <w:style w:type="character" w:customStyle="1" w:styleId="FontStyle130">
    <w:name w:val="Font Style130"/>
    <w:uiPriority w:val="99"/>
    <w:rsid w:val="00255D78"/>
    <w:rPr>
      <w:rFonts w:ascii="Arial" w:hAnsi="Arial"/>
      <w:b/>
      <w:sz w:val="10"/>
    </w:rPr>
  </w:style>
  <w:style w:type="character" w:customStyle="1" w:styleId="FontStyle131">
    <w:name w:val="Font Style131"/>
    <w:uiPriority w:val="99"/>
    <w:rsid w:val="00255D78"/>
    <w:rPr>
      <w:rFonts w:ascii="Sylfaen" w:hAnsi="Sylfaen"/>
      <w:b/>
      <w:sz w:val="14"/>
    </w:rPr>
  </w:style>
  <w:style w:type="character" w:customStyle="1" w:styleId="FontStyle132">
    <w:name w:val="Font Style132"/>
    <w:uiPriority w:val="99"/>
    <w:rsid w:val="00255D78"/>
    <w:rPr>
      <w:rFonts w:ascii="Lucida Sans Unicode" w:hAnsi="Lucida Sans Unicode"/>
      <w:b/>
      <w:sz w:val="14"/>
    </w:rPr>
  </w:style>
  <w:style w:type="character" w:customStyle="1" w:styleId="FontStyle133">
    <w:name w:val="Font Style133"/>
    <w:uiPriority w:val="99"/>
    <w:rsid w:val="00255D78"/>
    <w:rPr>
      <w:rFonts w:ascii="Times New Roman" w:hAnsi="Times New Roman"/>
      <w:sz w:val="8"/>
    </w:rPr>
  </w:style>
  <w:style w:type="character" w:customStyle="1" w:styleId="FontStyle134">
    <w:name w:val="Font Style134"/>
    <w:uiPriority w:val="99"/>
    <w:rsid w:val="00255D78"/>
    <w:rPr>
      <w:rFonts w:ascii="Times New Roman" w:hAnsi="Times New Roman"/>
      <w:b/>
      <w:sz w:val="8"/>
    </w:rPr>
  </w:style>
  <w:style w:type="character" w:customStyle="1" w:styleId="FontStyle135">
    <w:name w:val="Font Style135"/>
    <w:uiPriority w:val="99"/>
    <w:rsid w:val="00255D78"/>
    <w:rPr>
      <w:rFonts w:ascii="Times New Roman" w:hAnsi="Times New Roman"/>
      <w:b/>
      <w:spacing w:val="-10"/>
      <w:sz w:val="14"/>
    </w:rPr>
  </w:style>
  <w:style w:type="character" w:customStyle="1" w:styleId="FontStyle136">
    <w:name w:val="Font Style136"/>
    <w:uiPriority w:val="99"/>
    <w:rsid w:val="00255D78"/>
    <w:rPr>
      <w:rFonts w:ascii="Arial" w:hAnsi="Arial"/>
      <w:b/>
      <w:sz w:val="14"/>
    </w:rPr>
  </w:style>
  <w:style w:type="character" w:customStyle="1" w:styleId="FontStyle137">
    <w:name w:val="Font Style137"/>
    <w:uiPriority w:val="99"/>
    <w:rsid w:val="00255D78"/>
    <w:rPr>
      <w:rFonts w:ascii="Consolas" w:hAnsi="Consolas"/>
      <w:b/>
      <w:sz w:val="10"/>
    </w:rPr>
  </w:style>
  <w:style w:type="character" w:customStyle="1" w:styleId="FontStyle138">
    <w:name w:val="Font Style138"/>
    <w:uiPriority w:val="99"/>
    <w:rsid w:val="00255D78"/>
    <w:rPr>
      <w:rFonts w:ascii="Times New Roman" w:hAnsi="Times New Roman"/>
      <w:sz w:val="8"/>
    </w:rPr>
  </w:style>
  <w:style w:type="character" w:customStyle="1" w:styleId="FontStyle139">
    <w:name w:val="Font Style139"/>
    <w:uiPriority w:val="99"/>
    <w:rsid w:val="00255D78"/>
    <w:rPr>
      <w:rFonts w:ascii="Times New Roman" w:hAnsi="Times New Roman"/>
      <w:sz w:val="10"/>
    </w:rPr>
  </w:style>
  <w:style w:type="character" w:customStyle="1" w:styleId="FontStyle140">
    <w:name w:val="Font Style140"/>
    <w:uiPriority w:val="99"/>
    <w:rsid w:val="00255D78"/>
    <w:rPr>
      <w:rFonts w:ascii="Times New Roman" w:hAnsi="Times New Roman"/>
      <w:b/>
      <w:sz w:val="8"/>
    </w:rPr>
  </w:style>
  <w:style w:type="character" w:customStyle="1" w:styleId="FontStyle141">
    <w:name w:val="Font Style141"/>
    <w:uiPriority w:val="99"/>
    <w:rsid w:val="00255D78"/>
    <w:rPr>
      <w:rFonts w:ascii="Times New Roman" w:hAnsi="Times New Roman"/>
      <w:b/>
      <w:spacing w:val="-10"/>
      <w:sz w:val="14"/>
    </w:rPr>
  </w:style>
  <w:style w:type="character" w:customStyle="1" w:styleId="FontStyle142">
    <w:name w:val="Font Style142"/>
    <w:uiPriority w:val="99"/>
    <w:rsid w:val="00255D78"/>
    <w:rPr>
      <w:rFonts w:ascii="Times New Roman" w:hAnsi="Times New Roman"/>
      <w:sz w:val="8"/>
    </w:rPr>
  </w:style>
  <w:style w:type="character" w:customStyle="1" w:styleId="FontStyle143">
    <w:name w:val="Font Style143"/>
    <w:uiPriority w:val="99"/>
    <w:rsid w:val="00255D78"/>
    <w:rPr>
      <w:rFonts w:ascii="Franklin Gothic Heavy" w:hAnsi="Franklin Gothic Heavy"/>
      <w:sz w:val="18"/>
    </w:rPr>
  </w:style>
  <w:style w:type="character" w:customStyle="1" w:styleId="FontStyle144">
    <w:name w:val="Font Style144"/>
    <w:uiPriority w:val="99"/>
    <w:rsid w:val="00255D78"/>
    <w:rPr>
      <w:rFonts w:ascii="Consolas" w:hAnsi="Consolas"/>
      <w:b/>
      <w:spacing w:val="-10"/>
      <w:sz w:val="10"/>
    </w:rPr>
  </w:style>
  <w:style w:type="character" w:customStyle="1" w:styleId="FontStyle145">
    <w:name w:val="Font Style145"/>
    <w:uiPriority w:val="99"/>
    <w:rsid w:val="00255D78"/>
    <w:rPr>
      <w:rFonts w:ascii="Times New Roman" w:hAnsi="Times New Roman"/>
      <w:spacing w:val="-10"/>
      <w:sz w:val="10"/>
    </w:rPr>
  </w:style>
  <w:style w:type="character" w:customStyle="1" w:styleId="FontStyle146">
    <w:name w:val="Font Style146"/>
    <w:uiPriority w:val="99"/>
    <w:rsid w:val="00255D78"/>
    <w:rPr>
      <w:rFonts w:ascii="Times New Roman" w:hAnsi="Times New Roman"/>
      <w:sz w:val="8"/>
    </w:rPr>
  </w:style>
  <w:style w:type="character" w:customStyle="1" w:styleId="FontStyle147">
    <w:name w:val="Font Style147"/>
    <w:uiPriority w:val="99"/>
    <w:rsid w:val="00255D78"/>
    <w:rPr>
      <w:rFonts w:ascii="Times New Roman" w:hAnsi="Times New Roman"/>
      <w:sz w:val="8"/>
    </w:rPr>
  </w:style>
  <w:style w:type="character" w:customStyle="1" w:styleId="FontStyle148">
    <w:name w:val="Font Style148"/>
    <w:uiPriority w:val="99"/>
    <w:rsid w:val="00255D78"/>
    <w:rPr>
      <w:rFonts w:ascii="Times New Roman" w:hAnsi="Times New Roman"/>
      <w:i/>
      <w:sz w:val="36"/>
    </w:rPr>
  </w:style>
  <w:style w:type="character" w:customStyle="1" w:styleId="FontStyle149">
    <w:name w:val="Font Style149"/>
    <w:uiPriority w:val="99"/>
    <w:rsid w:val="00255D78"/>
    <w:rPr>
      <w:rFonts w:ascii="Arial" w:hAnsi="Arial"/>
      <w:sz w:val="28"/>
    </w:rPr>
  </w:style>
  <w:style w:type="character" w:customStyle="1" w:styleId="FontStyle150">
    <w:name w:val="Font Style150"/>
    <w:uiPriority w:val="99"/>
    <w:rsid w:val="00255D78"/>
    <w:rPr>
      <w:rFonts w:ascii="Arial" w:hAnsi="Arial"/>
      <w:b/>
      <w:sz w:val="30"/>
    </w:rPr>
  </w:style>
  <w:style w:type="character" w:customStyle="1" w:styleId="FontStyle151">
    <w:name w:val="Font Style151"/>
    <w:uiPriority w:val="99"/>
    <w:rsid w:val="00255D78"/>
    <w:rPr>
      <w:rFonts w:ascii="Century Schoolbook" w:hAnsi="Century Schoolbook"/>
      <w:sz w:val="48"/>
    </w:rPr>
  </w:style>
  <w:style w:type="character" w:customStyle="1" w:styleId="FontStyle152">
    <w:name w:val="Font Style152"/>
    <w:uiPriority w:val="99"/>
    <w:rsid w:val="00255D78"/>
    <w:rPr>
      <w:rFonts w:ascii="Century Schoolbook" w:hAnsi="Century Schoolbook"/>
      <w:sz w:val="48"/>
    </w:rPr>
  </w:style>
  <w:style w:type="character" w:customStyle="1" w:styleId="FontStyle153">
    <w:name w:val="Font Style153"/>
    <w:uiPriority w:val="99"/>
    <w:rsid w:val="00255D78"/>
    <w:rPr>
      <w:rFonts w:ascii="Century Schoolbook" w:hAnsi="Century Schoolbook"/>
      <w:sz w:val="48"/>
    </w:rPr>
  </w:style>
  <w:style w:type="character" w:customStyle="1" w:styleId="FontStyle154">
    <w:name w:val="Font Style154"/>
    <w:uiPriority w:val="99"/>
    <w:rsid w:val="00255D78"/>
    <w:rPr>
      <w:rFonts w:ascii="Sylfaen" w:hAnsi="Sylfaen"/>
      <w:sz w:val="50"/>
    </w:rPr>
  </w:style>
  <w:style w:type="character" w:customStyle="1" w:styleId="FontStyle155">
    <w:name w:val="Font Style155"/>
    <w:uiPriority w:val="99"/>
    <w:rsid w:val="00255D78"/>
    <w:rPr>
      <w:rFonts w:ascii="Sylfaen" w:hAnsi="Sylfaen"/>
      <w:b/>
      <w:sz w:val="142"/>
    </w:rPr>
  </w:style>
  <w:style w:type="character" w:customStyle="1" w:styleId="FontStyle156">
    <w:name w:val="Font Style156"/>
    <w:uiPriority w:val="99"/>
    <w:rsid w:val="00255D78"/>
    <w:rPr>
      <w:rFonts w:ascii="Century Schoolbook" w:hAnsi="Century Schoolbook"/>
      <w:sz w:val="48"/>
    </w:rPr>
  </w:style>
  <w:style w:type="character" w:customStyle="1" w:styleId="FontStyle157">
    <w:name w:val="Font Style157"/>
    <w:uiPriority w:val="99"/>
    <w:rsid w:val="00255D78"/>
    <w:rPr>
      <w:rFonts w:ascii="Century Schoolbook" w:hAnsi="Century Schoolbook"/>
      <w:sz w:val="48"/>
    </w:rPr>
  </w:style>
  <w:style w:type="character" w:customStyle="1" w:styleId="FontStyle158">
    <w:name w:val="Font Style158"/>
    <w:uiPriority w:val="99"/>
    <w:rsid w:val="00255D78"/>
    <w:rPr>
      <w:rFonts w:ascii="Arial" w:hAnsi="Arial"/>
      <w:i/>
      <w:sz w:val="90"/>
    </w:rPr>
  </w:style>
  <w:style w:type="character" w:customStyle="1" w:styleId="FontStyle159">
    <w:name w:val="Font Style159"/>
    <w:uiPriority w:val="99"/>
    <w:rsid w:val="00255D78"/>
    <w:rPr>
      <w:rFonts w:ascii="Sylfaen" w:hAnsi="Sylfaen"/>
      <w:sz w:val="52"/>
    </w:rPr>
  </w:style>
  <w:style w:type="character" w:customStyle="1" w:styleId="FontStyle160">
    <w:name w:val="Font Style160"/>
    <w:uiPriority w:val="99"/>
    <w:rsid w:val="00255D78"/>
    <w:rPr>
      <w:rFonts w:ascii="Arial" w:hAnsi="Arial"/>
      <w:b/>
      <w:spacing w:val="-40"/>
      <w:sz w:val="96"/>
    </w:rPr>
  </w:style>
  <w:style w:type="character" w:customStyle="1" w:styleId="FontStyle161">
    <w:name w:val="Font Style161"/>
    <w:uiPriority w:val="99"/>
    <w:rsid w:val="00255D78"/>
    <w:rPr>
      <w:rFonts w:ascii="Sylfaen" w:hAnsi="Sylfaen"/>
      <w:b/>
      <w:spacing w:val="20"/>
      <w:sz w:val="82"/>
    </w:rPr>
  </w:style>
  <w:style w:type="character" w:customStyle="1" w:styleId="FontStyle162">
    <w:name w:val="Font Style162"/>
    <w:uiPriority w:val="99"/>
    <w:rsid w:val="00255D78"/>
    <w:rPr>
      <w:rFonts w:ascii="Arial" w:hAnsi="Arial"/>
      <w:b/>
      <w:spacing w:val="-20"/>
      <w:sz w:val="94"/>
    </w:rPr>
  </w:style>
  <w:style w:type="character" w:customStyle="1" w:styleId="FontStyle163">
    <w:name w:val="Font Style163"/>
    <w:uiPriority w:val="99"/>
    <w:rsid w:val="00255D78"/>
    <w:rPr>
      <w:rFonts w:ascii="Arial" w:hAnsi="Arial"/>
      <w:b/>
      <w:sz w:val="20"/>
    </w:rPr>
  </w:style>
  <w:style w:type="character" w:customStyle="1" w:styleId="FontStyle164">
    <w:name w:val="Font Style164"/>
    <w:uiPriority w:val="99"/>
    <w:rsid w:val="00255D78"/>
    <w:rPr>
      <w:rFonts w:ascii="Times New Roman" w:hAnsi="Times New Roman"/>
      <w:b/>
      <w:sz w:val="46"/>
    </w:rPr>
  </w:style>
  <w:style w:type="character" w:customStyle="1" w:styleId="FontStyle165">
    <w:name w:val="Font Style165"/>
    <w:uiPriority w:val="99"/>
    <w:rsid w:val="00255D78"/>
    <w:rPr>
      <w:rFonts w:ascii="Times New Roman" w:hAnsi="Times New Roman"/>
      <w:b/>
      <w:sz w:val="34"/>
    </w:rPr>
  </w:style>
  <w:style w:type="character" w:customStyle="1" w:styleId="FontStyle166">
    <w:name w:val="Font Style166"/>
    <w:uiPriority w:val="99"/>
    <w:rsid w:val="00255D78"/>
    <w:rPr>
      <w:rFonts w:ascii="Times New Roman" w:hAnsi="Times New Roman"/>
      <w:b/>
      <w:sz w:val="14"/>
    </w:rPr>
  </w:style>
  <w:style w:type="character" w:customStyle="1" w:styleId="FontStyle167">
    <w:name w:val="Font Style167"/>
    <w:uiPriority w:val="99"/>
    <w:rsid w:val="00255D78"/>
    <w:rPr>
      <w:rFonts w:ascii="Sylfaen" w:hAnsi="Sylfaen"/>
      <w:sz w:val="66"/>
    </w:rPr>
  </w:style>
  <w:style w:type="character" w:customStyle="1" w:styleId="FontStyle168">
    <w:name w:val="Font Style168"/>
    <w:uiPriority w:val="99"/>
    <w:rsid w:val="00255D78"/>
    <w:rPr>
      <w:rFonts w:ascii="Century Schoolbook" w:hAnsi="Century Schoolbook"/>
      <w:b/>
      <w:i/>
      <w:sz w:val="22"/>
    </w:rPr>
  </w:style>
  <w:style w:type="character" w:customStyle="1" w:styleId="FontStyle169">
    <w:name w:val="Font Style169"/>
    <w:uiPriority w:val="99"/>
    <w:rsid w:val="00255D78"/>
    <w:rPr>
      <w:rFonts w:ascii="Franklin Gothic Heavy" w:hAnsi="Franklin Gothic Heavy"/>
      <w:spacing w:val="-20"/>
      <w:sz w:val="64"/>
    </w:rPr>
  </w:style>
  <w:style w:type="character" w:customStyle="1" w:styleId="FontStyle170">
    <w:name w:val="Font Style170"/>
    <w:uiPriority w:val="99"/>
    <w:rsid w:val="00255D78"/>
    <w:rPr>
      <w:rFonts w:ascii="Arial" w:hAnsi="Arial"/>
      <w:i/>
      <w:sz w:val="12"/>
    </w:rPr>
  </w:style>
  <w:style w:type="character" w:customStyle="1" w:styleId="FontStyle171">
    <w:name w:val="Font Style171"/>
    <w:uiPriority w:val="99"/>
    <w:rsid w:val="00255D78"/>
    <w:rPr>
      <w:rFonts w:ascii="Franklin Gothic Heavy" w:hAnsi="Franklin Gothic Heavy"/>
      <w:spacing w:val="-20"/>
      <w:sz w:val="16"/>
    </w:rPr>
  </w:style>
  <w:style w:type="character" w:customStyle="1" w:styleId="FontStyle172">
    <w:name w:val="Font Style172"/>
    <w:uiPriority w:val="99"/>
    <w:rsid w:val="00255D78"/>
    <w:rPr>
      <w:rFonts w:ascii="Times New Roman" w:hAnsi="Times New Roman"/>
      <w:w w:val="60"/>
      <w:sz w:val="16"/>
    </w:rPr>
  </w:style>
  <w:style w:type="paragraph" w:customStyle="1" w:styleId="122">
    <w:name w:val="Обычный + 12 пт"/>
    <w:basedOn w:val="a"/>
    <w:rsid w:val="00255D78"/>
    <w:pPr>
      <w:framePr w:hSpace="180" w:wrap="auto" w:vAnchor="page" w:hAnchor="margin" w:xAlign="center" w:y="3040"/>
      <w:overflowPunct w:val="0"/>
      <w:autoSpaceDE w:val="0"/>
      <w:autoSpaceDN w:val="0"/>
      <w:adjustRightInd w:val="0"/>
      <w:spacing w:after="0" w:line="240" w:lineRule="auto"/>
      <w:jc w:val="both"/>
      <w:textAlignment w:val="baseline"/>
    </w:pPr>
    <w:rPr>
      <w:rFonts w:ascii="Calibri" w:eastAsia="Times New Roman" w:hAnsi="Calibri" w:cs="Calibri"/>
      <w:sz w:val="28"/>
      <w:szCs w:val="28"/>
      <w:lang w:eastAsia="ru-RU"/>
    </w:rPr>
  </w:style>
  <w:style w:type="paragraph" w:customStyle="1" w:styleId="72">
    <w:name w:val="çàãîëîâîê 7"/>
    <w:basedOn w:val="a"/>
    <w:next w:val="a"/>
    <w:rsid w:val="00255D78"/>
    <w:pPr>
      <w:keepNext/>
      <w:autoSpaceDE w:val="0"/>
      <w:autoSpaceDN w:val="0"/>
      <w:adjustRightInd w:val="0"/>
      <w:spacing w:after="0" w:line="240" w:lineRule="auto"/>
      <w:jc w:val="center"/>
    </w:pPr>
    <w:rPr>
      <w:rFonts w:ascii="Calibri" w:eastAsia="Times New Roman" w:hAnsi="Calibri" w:cs="Calibri"/>
      <w:sz w:val="28"/>
      <w:szCs w:val="28"/>
      <w:lang w:eastAsia="ru-RU"/>
    </w:rPr>
  </w:style>
  <w:style w:type="paragraph" w:customStyle="1" w:styleId="46">
    <w:name w:val="çàãîëîâîê 4"/>
    <w:basedOn w:val="a"/>
    <w:next w:val="a"/>
    <w:rsid w:val="00255D78"/>
    <w:pPr>
      <w:keepNext/>
      <w:autoSpaceDE w:val="0"/>
      <w:autoSpaceDN w:val="0"/>
      <w:adjustRightInd w:val="0"/>
      <w:spacing w:after="0" w:line="240" w:lineRule="auto"/>
      <w:jc w:val="center"/>
    </w:pPr>
    <w:rPr>
      <w:rFonts w:ascii="Calibri" w:eastAsia="Times New Roman" w:hAnsi="Calibri" w:cs="Calibri"/>
      <w:b/>
      <w:bCs/>
      <w:sz w:val="28"/>
      <w:szCs w:val="28"/>
      <w:lang w:eastAsia="ru-RU"/>
    </w:rPr>
  </w:style>
  <w:style w:type="paragraph" w:customStyle="1" w:styleId="2f0">
    <w:name w:val="Îñíîâíîé òåêñò 2"/>
    <w:basedOn w:val="a"/>
    <w:rsid w:val="00255D78"/>
    <w:pPr>
      <w:autoSpaceDE w:val="0"/>
      <w:autoSpaceDN w:val="0"/>
      <w:adjustRightInd w:val="0"/>
      <w:spacing w:after="0" w:line="240" w:lineRule="auto"/>
      <w:ind w:firstLine="720"/>
      <w:jc w:val="both"/>
    </w:pPr>
    <w:rPr>
      <w:rFonts w:ascii="Calibri" w:eastAsia="Times New Roman" w:hAnsi="Calibri" w:cs="Calibri"/>
      <w:sz w:val="24"/>
      <w:szCs w:val="24"/>
      <w:lang w:eastAsia="ru-RU"/>
    </w:rPr>
  </w:style>
  <w:style w:type="paragraph" w:customStyle="1" w:styleId="2f1">
    <w:name w:val="Îñíîâíîé òåêñò ñ îòñòóïîì 2"/>
    <w:basedOn w:val="a"/>
    <w:rsid w:val="00255D78"/>
    <w:pPr>
      <w:autoSpaceDE w:val="0"/>
      <w:autoSpaceDN w:val="0"/>
      <w:adjustRightInd w:val="0"/>
      <w:spacing w:after="0" w:line="240" w:lineRule="auto"/>
      <w:ind w:firstLine="720"/>
      <w:jc w:val="both"/>
    </w:pPr>
    <w:rPr>
      <w:rFonts w:ascii="Calibri" w:eastAsia="Times New Roman" w:hAnsi="Calibri" w:cs="Calibri"/>
      <w:sz w:val="24"/>
      <w:szCs w:val="24"/>
      <w:lang w:eastAsia="ru-RU"/>
    </w:rPr>
  </w:style>
  <w:style w:type="character" w:customStyle="1" w:styleId="FontStyle41">
    <w:name w:val="Font Style41"/>
    <w:uiPriority w:val="99"/>
    <w:rsid w:val="00255D78"/>
    <w:rPr>
      <w:rFonts w:ascii="Times New Roman" w:hAnsi="Times New Roman"/>
      <w:spacing w:val="-10"/>
      <w:sz w:val="28"/>
    </w:rPr>
  </w:style>
  <w:style w:type="character" w:customStyle="1" w:styleId="FontStyle42">
    <w:name w:val="Font Style42"/>
    <w:uiPriority w:val="99"/>
    <w:rsid w:val="00255D78"/>
    <w:rPr>
      <w:rFonts w:ascii="Times New Roman" w:hAnsi="Times New Roman"/>
      <w:sz w:val="26"/>
    </w:rPr>
  </w:style>
  <w:style w:type="character" w:customStyle="1" w:styleId="FontStyle43">
    <w:name w:val="Font Style43"/>
    <w:uiPriority w:val="99"/>
    <w:rsid w:val="00255D78"/>
    <w:rPr>
      <w:rFonts w:ascii="Times New Roman" w:hAnsi="Times New Roman"/>
      <w:b/>
      <w:i/>
      <w:spacing w:val="60"/>
      <w:sz w:val="60"/>
    </w:rPr>
  </w:style>
  <w:style w:type="character" w:customStyle="1" w:styleId="FontStyle11">
    <w:name w:val="Font Style11"/>
    <w:uiPriority w:val="99"/>
    <w:rsid w:val="00255D78"/>
    <w:rPr>
      <w:rFonts w:ascii="Times New Roman" w:hAnsi="Times New Roman"/>
      <w:b/>
      <w:sz w:val="24"/>
    </w:rPr>
  </w:style>
  <w:style w:type="character" w:customStyle="1" w:styleId="FontStyle12">
    <w:name w:val="Font Style12"/>
    <w:uiPriority w:val="99"/>
    <w:rsid w:val="00255D78"/>
    <w:rPr>
      <w:rFonts w:ascii="Times New Roman" w:hAnsi="Times New Roman"/>
      <w:sz w:val="24"/>
    </w:rPr>
  </w:style>
  <w:style w:type="character" w:customStyle="1" w:styleId="FontStyle54">
    <w:name w:val="Font Style54"/>
    <w:uiPriority w:val="99"/>
    <w:rsid w:val="00255D78"/>
    <w:rPr>
      <w:rFonts w:ascii="Times New Roman" w:hAnsi="Times New Roman"/>
      <w:sz w:val="22"/>
    </w:rPr>
  </w:style>
  <w:style w:type="character" w:customStyle="1" w:styleId="FontStyle57">
    <w:name w:val="Font Style57"/>
    <w:uiPriority w:val="99"/>
    <w:rsid w:val="00255D78"/>
    <w:rPr>
      <w:rFonts w:ascii="Times New Roman" w:hAnsi="Times New Roman"/>
      <w:b/>
      <w:sz w:val="22"/>
    </w:rPr>
  </w:style>
  <w:style w:type="character" w:customStyle="1" w:styleId="FontStyle67">
    <w:name w:val="Font Style67"/>
    <w:uiPriority w:val="99"/>
    <w:rsid w:val="00255D78"/>
    <w:rPr>
      <w:rFonts w:ascii="Times New Roman" w:hAnsi="Times New Roman"/>
      <w:b/>
      <w:spacing w:val="-10"/>
      <w:sz w:val="24"/>
    </w:rPr>
  </w:style>
  <w:style w:type="character" w:customStyle="1" w:styleId="FontStyle75">
    <w:name w:val="Font Style75"/>
    <w:uiPriority w:val="99"/>
    <w:rsid w:val="00255D78"/>
    <w:rPr>
      <w:rFonts w:ascii="Times New Roman" w:hAnsi="Times New Roman"/>
      <w:sz w:val="22"/>
    </w:rPr>
  </w:style>
  <w:style w:type="character" w:customStyle="1" w:styleId="FontStyle59">
    <w:name w:val="Font Style59"/>
    <w:uiPriority w:val="99"/>
    <w:rsid w:val="00255D78"/>
    <w:rPr>
      <w:rFonts w:ascii="Times New Roman" w:hAnsi="Times New Roman"/>
      <w:sz w:val="22"/>
    </w:rPr>
  </w:style>
  <w:style w:type="character" w:customStyle="1" w:styleId="FontStyle60">
    <w:name w:val="Font Style60"/>
    <w:uiPriority w:val="99"/>
    <w:rsid w:val="00255D78"/>
    <w:rPr>
      <w:rFonts w:ascii="Times New Roman" w:hAnsi="Times New Roman"/>
      <w:sz w:val="22"/>
    </w:rPr>
  </w:style>
  <w:style w:type="character" w:customStyle="1" w:styleId="FontStyle63">
    <w:name w:val="Font Style63"/>
    <w:uiPriority w:val="99"/>
    <w:rsid w:val="00255D78"/>
    <w:rPr>
      <w:rFonts w:ascii="Georgia" w:hAnsi="Georgia"/>
      <w:b/>
      <w:i/>
      <w:spacing w:val="20"/>
      <w:sz w:val="22"/>
    </w:rPr>
  </w:style>
  <w:style w:type="character" w:customStyle="1" w:styleId="FontStyle69">
    <w:name w:val="Font Style69"/>
    <w:uiPriority w:val="99"/>
    <w:rsid w:val="00255D78"/>
    <w:rPr>
      <w:rFonts w:ascii="Times New Roman" w:hAnsi="Times New Roman"/>
      <w:b/>
      <w:sz w:val="26"/>
    </w:rPr>
  </w:style>
  <w:style w:type="character" w:customStyle="1" w:styleId="FontStyle71">
    <w:name w:val="Font Style71"/>
    <w:uiPriority w:val="99"/>
    <w:rsid w:val="00255D78"/>
    <w:rPr>
      <w:rFonts w:ascii="Arial Narrow" w:hAnsi="Arial Narrow"/>
      <w:spacing w:val="-10"/>
      <w:sz w:val="34"/>
    </w:rPr>
  </w:style>
  <w:style w:type="character" w:customStyle="1" w:styleId="FontStyle45">
    <w:name w:val="Font Style45"/>
    <w:uiPriority w:val="99"/>
    <w:rsid w:val="00255D78"/>
    <w:rPr>
      <w:rFonts w:ascii="Times New Roman" w:hAnsi="Times New Roman"/>
      <w:b/>
      <w:sz w:val="30"/>
    </w:rPr>
  </w:style>
  <w:style w:type="character" w:customStyle="1" w:styleId="FontStyle68">
    <w:name w:val="Font Style68"/>
    <w:uiPriority w:val="99"/>
    <w:rsid w:val="00255D78"/>
    <w:rPr>
      <w:rFonts w:ascii="Times New Roman" w:hAnsi="Times New Roman"/>
      <w:i/>
      <w:sz w:val="22"/>
    </w:rPr>
  </w:style>
  <w:style w:type="character" w:customStyle="1" w:styleId="FontStyle72">
    <w:name w:val="Font Style72"/>
    <w:uiPriority w:val="99"/>
    <w:rsid w:val="00255D78"/>
    <w:rPr>
      <w:rFonts w:ascii="Times New Roman" w:hAnsi="Times New Roman"/>
      <w:b/>
      <w:sz w:val="26"/>
    </w:rPr>
  </w:style>
  <w:style w:type="character" w:customStyle="1" w:styleId="FontStyle73">
    <w:name w:val="Font Style73"/>
    <w:uiPriority w:val="99"/>
    <w:rsid w:val="00255D78"/>
    <w:rPr>
      <w:rFonts w:ascii="Times New Roman" w:hAnsi="Times New Roman"/>
      <w:b/>
      <w:sz w:val="20"/>
    </w:rPr>
  </w:style>
  <w:style w:type="character" w:customStyle="1" w:styleId="FontStyle76">
    <w:name w:val="Font Style76"/>
    <w:uiPriority w:val="99"/>
    <w:rsid w:val="00255D78"/>
    <w:rPr>
      <w:rFonts w:ascii="Times New Roman" w:hAnsi="Times New Roman"/>
      <w:b/>
      <w:spacing w:val="-20"/>
      <w:sz w:val="24"/>
    </w:rPr>
  </w:style>
  <w:style w:type="character" w:customStyle="1" w:styleId="FontStyle79">
    <w:name w:val="Font Style79"/>
    <w:uiPriority w:val="99"/>
    <w:rsid w:val="00255D78"/>
    <w:rPr>
      <w:rFonts w:ascii="Times New Roman" w:hAnsi="Times New Roman"/>
      <w:b/>
      <w:sz w:val="14"/>
    </w:rPr>
  </w:style>
  <w:style w:type="paragraph" w:customStyle="1" w:styleId="Oaeno">
    <w:name w:val="Oaeno"/>
    <w:basedOn w:val="a"/>
    <w:rsid w:val="00255D78"/>
    <w:pPr>
      <w:spacing w:after="0" w:line="240" w:lineRule="auto"/>
      <w:jc w:val="both"/>
    </w:pPr>
    <w:rPr>
      <w:rFonts w:ascii="Courier New" w:eastAsia="Times New Roman" w:hAnsi="Courier New" w:cs="Courier New"/>
      <w:sz w:val="24"/>
      <w:szCs w:val="24"/>
      <w:lang w:eastAsia="ru-RU"/>
    </w:rPr>
  </w:style>
  <w:style w:type="character" w:customStyle="1" w:styleId="2f2">
    <w:name w:val="Заголовок №2"/>
    <w:uiPriority w:val="99"/>
    <w:rsid w:val="00255D78"/>
    <w:rPr>
      <w:rFonts w:ascii="Times New Roman" w:hAnsi="Times New Roman"/>
      <w:b/>
      <w:color w:val="000000"/>
      <w:spacing w:val="-2"/>
      <w:w w:val="100"/>
      <w:position w:val="0"/>
      <w:sz w:val="26"/>
      <w:u w:val="none"/>
      <w:lang w:val="ru-RU"/>
    </w:rPr>
  </w:style>
  <w:style w:type="character" w:customStyle="1" w:styleId="afff5">
    <w:name w:val="Гипертекстовая ссылка"/>
    <w:uiPriority w:val="99"/>
    <w:rsid w:val="00255D78"/>
    <w:rPr>
      <w:b/>
      <w:color w:val="008000"/>
    </w:rPr>
  </w:style>
  <w:style w:type="character" w:customStyle="1" w:styleId="73">
    <w:name w:val="Основной текст (7)"/>
    <w:link w:val="711"/>
    <w:locked/>
    <w:rsid w:val="00255D78"/>
    <w:rPr>
      <w:sz w:val="26"/>
      <w:shd w:val="clear" w:color="auto" w:fill="FFFFFF"/>
    </w:rPr>
  </w:style>
  <w:style w:type="paragraph" w:customStyle="1" w:styleId="711">
    <w:name w:val="Основной текст (7)1"/>
    <w:basedOn w:val="a"/>
    <w:link w:val="73"/>
    <w:rsid w:val="00255D78"/>
    <w:pPr>
      <w:shd w:val="clear" w:color="auto" w:fill="FFFFFF"/>
      <w:spacing w:after="0" w:line="317" w:lineRule="exact"/>
      <w:ind w:hanging="360"/>
      <w:jc w:val="both"/>
    </w:pPr>
    <w:rPr>
      <w:sz w:val="26"/>
      <w:shd w:val="clear" w:color="auto" w:fill="FFFFFF"/>
    </w:rPr>
  </w:style>
  <w:style w:type="character" w:customStyle="1" w:styleId="small1">
    <w:name w:val="small1"/>
    <w:uiPriority w:val="99"/>
    <w:rsid w:val="00255D78"/>
  </w:style>
  <w:style w:type="paragraph" w:customStyle="1" w:styleId="textjs">
    <w:name w:val="textjs"/>
    <w:basedOn w:val="a"/>
    <w:rsid w:val="00255D78"/>
    <w:pPr>
      <w:spacing w:before="100" w:beforeAutospacing="1" w:after="100" w:afterAutospacing="1" w:line="240" w:lineRule="auto"/>
      <w:jc w:val="both"/>
    </w:pPr>
    <w:rPr>
      <w:rFonts w:ascii="Calibri" w:eastAsia="Times New Roman" w:hAnsi="Calibri" w:cs="Calibri"/>
      <w:color w:val="000000"/>
      <w:sz w:val="27"/>
      <w:szCs w:val="27"/>
      <w:lang w:eastAsia="ru-RU"/>
    </w:rPr>
  </w:style>
  <w:style w:type="character" w:customStyle="1" w:styleId="text21">
    <w:name w:val="text21"/>
    <w:uiPriority w:val="99"/>
    <w:rsid w:val="00255D78"/>
    <w:rPr>
      <w:rFonts w:ascii="Times New Roman" w:hAnsi="Times New Roman"/>
      <w:color w:val="000000"/>
      <w:sz w:val="22"/>
    </w:rPr>
  </w:style>
  <w:style w:type="character" w:customStyle="1" w:styleId="submenu-table">
    <w:name w:val="submenu-table"/>
    <w:uiPriority w:val="99"/>
    <w:rsid w:val="00255D78"/>
  </w:style>
  <w:style w:type="character" w:customStyle="1" w:styleId="r">
    <w:name w:val="r"/>
    <w:uiPriority w:val="99"/>
    <w:rsid w:val="00255D78"/>
  </w:style>
  <w:style w:type="paragraph" w:customStyle="1" w:styleId="msonormalbullet2gif">
    <w:name w:val="msonormalbullet2gif"/>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tehnormatitle">
    <w:name w:val="tehnormatitle"/>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grame">
    <w:name w:val="grame"/>
    <w:uiPriority w:val="99"/>
    <w:rsid w:val="00255D78"/>
  </w:style>
  <w:style w:type="paragraph" w:customStyle="1" w:styleId="a40">
    <w:name w:val="a4"/>
    <w:basedOn w:val="a"/>
    <w:rsid w:val="00255D78"/>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3e">
    <w:name w:val="Стиль3"/>
    <w:basedOn w:val="13"/>
    <w:link w:val="3f"/>
    <w:rsid w:val="00255D78"/>
    <w:pPr>
      <w:tabs>
        <w:tab w:val="num" w:pos="360"/>
        <w:tab w:val="left" w:pos="709"/>
      </w:tabs>
      <w:contextualSpacing w:val="0"/>
      <w:jc w:val="both"/>
    </w:pPr>
    <w:rPr>
      <w:rFonts w:ascii="Calibri" w:hAnsi="Calibri" w:cs="Times New Roman"/>
      <w:sz w:val="24"/>
      <w:szCs w:val="24"/>
      <w:lang w:eastAsia="en-US"/>
    </w:rPr>
  </w:style>
  <w:style w:type="character" w:customStyle="1" w:styleId="3f">
    <w:name w:val="Стиль3 Знак"/>
    <w:link w:val="3e"/>
    <w:locked/>
    <w:rsid w:val="00255D78"/>
    <w:rPr>
      <w:rFonts w:ascii="Calibri" w:eastAsia="Times New Roman" w:hAnsi="Calibri" w:cs="Times New Roman"/>
      <w:sz w:val="24"/>
      <w:szCs w:val="24"/>
    </w:rPr>
  </w:style>
  <w:style w:type="paragraph" w:customStyle="1" w:styleId="116">
    <w:name w:val="Знак Знак1 Знак Знак Знак Знак Знак Знак Знак Знак Знак Знак1"/>
    <w:basedOn w:val="a"/>
    <w:next w:val="2"/>
    <w:autoRedefine/>
    <w:rsid w:val="00255D78"/>
    <w:pPr>
      <w:spacing w:after="160" w:line="240" w:lineRule="exact"/>
      <w:jc w:val="both"/>
    </w:pPr>
    <w:rPr>
      <w:rFonts w:ascii="Calibri" w:eastAsia="Times New Roman" w:hAnsi="Calibri" w:cs="Calibri"/>
      <w:sz w:val="24"/>
      <w:szCs w:val="24"/>
      <w:lang w:val="en-US"/>
    </w:rPr>
  </w:style>
  <w:style w:type="paragraph" w:customStyle="1" w:styleId="3111">
    <w:name w:val="Основной текст 311"/>
    <w:basedOn w:val="a"/>
    <w:rsid w:val="00255D78"/>
    <w:pPr>
      <w:spacing w:after="0" w:line="240" w:lineRule="auto"/>
      <w:jc w:val="both"/>
    </w:pPr>
    <w:rPr>
      <w:rFonts w:ascii="Calibri" w:eastAsia="Times New Roman" w:hAnsi="Calibri" w:cs="Calibri"/>
      <w:sz w:val="24"/>
      <w:szCs w:val="24"/>
      <w:lang w:eastAsia="ru-RU"/>
    </w:rPr>
  </w:style>
  <w:style w:type="character" w:customStyle="1" w:styleId="afff6">
    <w:name w:val="Цветовое выделение"/>
    <w:uiPriority w:val="99"/>
    <w:rsid w:val="00255D78"/>
    <w:rPr>
      <w:b/>
      <w:color w:val="000080"/>
    </w:rPr>
  </w:style>
  <w:style w:type="paragraph" w:customStyle="1" w:styleId="afff7">
    <w:name w:val="Таблицы (моноширинный)"/>
    <w:basedOn w:val="a"/>
    <w:next w:val="a"/>
    <w:rsid w:val="00255D7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ff7">
    <w:name w:val="Заголовок1"/>
    <w:basedOn w:val="a"/>
    <w:next w:val="ab"/>
    <w:rsid w:val="00255D78"/>
    <w:pPr>
      <w:keepNext/>
      <w:spacing w:before="240" w:after="120" w:line="240" w:lineRule="auto"/>
    </w:pPr>
    <w:rPr>
      <w:rFonts w:ascii="Arial" w:eastAsia="Microsoft YaHei" w:hAnsi="Arial" w:cs="Arial"/>
      <w:sz w:val="28"/>
      <w:szCs w:val="28"/>
      <w:lang w:eastAsia="ar-SA"/>
    </w:rPr>
  </w:style>
  <w:style w:type="paragraph" w:customStyle="1" w:styleId="1ff8">
    <w:name w:val="Указатель1"/>
    <w:basedOn w:val="a"/>
    <w:rsid w:val="00255D78"/>
    <w:pPr>
      <w:suppressLineNumbers/>
      <w:spacing w:after="0" w:line="240" w:lineRule="auto"/>
    </w:pPr>
    <w:rPr>
      <w:rFonts w:ascii="Calibri" w:eastAsia="Times New Roman" w:hAnsi="Calibri" w:cs="Calibri"/>
      <w:sz w:val="24"/>
      <w:szCs w:val="24"/>
      <w:lang w:eastAsia="ar-SA"/>
    </w:rPr>
  </w:style>
  <w:style w:type="paragraph" w:customStyle="1" w:styleId="afff8">
    <w:name w:val="Для таблиц"/>
    <w:basedOn w:val="a"/>
    <w:rsid w:val="00255D78"/>
    <w:pPr>
      <w:spacing w:after="0" w:line="240" w:lineRule="auto"/>
    </w:pPr>
    <w:rPr>
      <w:rFonts w:ascii="Calibri" w:eastAsia="Times New Roman" w:hAnsi="Calibri" w:cs="Calibri"/>
      <w:sz w:val="24"/>
      <w:szCs w:val="24"/>
      <w:lang w:eastAsia="ar-SA"/>
    </w:rPr>
  </w:style>
  <w:style w:type="paragraph" w:customStyle="1" w:styleId="afff9">
    <w:name w:val="список с точками"/>
    <w:basedOn w:val="a"/>
    <w:rsid w:val="00255D78"/>
    <w:pPr>
      <w:tabs>
        <w:tab w:val="num" w:pos="0"/>
        <w:tab w:val="left" w:pos="720"/>
        <w:tab w:val="left" w:pos="756"/>
      </w:tabs>
      <w:spacing w:after="0" w:line="312" w:lineRule="auto"/>
      <w:ind w:left="756" w:hanging="607"/>
      <w:jc w:val="both"/>
    </w:pPr>
    <w:rPr>
      <w:rFonts w:ascii="Calibri" w:eastAsia="Times New Roman" w:hAnsi="Calibri" w:cs="Calibri"/>
      <w:sz w:val="24"/>
      <w:szCs w:val="24"/>
      <w:lang w:eastAsia="ar-SA"/>
    </w:rPr>
  </w:style>
  <w:style w:type="paragraph" w:customStyle="1" w:styleId="base">
    <w:name w:val="base"/>
    <w:basedOn w:val="a"/>
    <w:rsid w:val="00255D78"/>
    <w:pPr>
      <w:spacing w:before="280" w:after="280" w:line="240" w:lineRule="auto"/>
      <w:ind w:firstLine="167"/>
      <w:jc w:val="both"/>
    </w:pPr>
    <w:rPr>
      <w:rFonts w:ascii="Tahoma" w:eastAsia="Times New Roman" w:hAnsi="Tahoma" w:cs="Tahoma"/>
      <w:color w:val="000000"/>
      <w:sz w:val="20"/>
      <w:szCs w:val="20"/>
      <w:lang w:eastAsia="ar-SA"/>
    </w:rPr>
  </w:style>
  <w:style w:type="paragraph" w:customStyle="1" w:styleId="afffa">
    <w:name w:val="Содержимое таблицы"/>
    <w:basedOn w:val="a"/>
    <w:rsid w:val="00255D78"/>
    <w:pPr>
      <w:suppressLineNumbers/>
      <w:spacing w:after="0" w:line="240" w:lineRule="auto"/>
    </w:pPr>
    <w:rPr>
      <w:rFonts w:ascii="Calibri" w:eastAsia="Times New Roman" w:hAnsi="Calibri" w:cs="Calibri"/>
      <w:sz w:val="24"/>
      <w:szCs w:val="24"/>
      <w:lang w:eastAsia="ar-SA"/>
    </w:rPr>
  </w:style>
  <w:style w:type="paragraph" w:customStyle="1" w:styleId="afffb">
    <w:name w:val="Заголовок таблицы"/>
    <w:basedOn w:val="afffa"/>
    <w:rsid w:val="00255D78"/>
    <w:pPr>
      <w:jc w:val="center"/>
    </w:pPr>
    <w:rPr>
      <w:b/>
      <w:bCs/>
    </w:rPr>
  </w:style>
  <w:style w:type="paragraph" w:customStyle="1" w:styleId="afffc">
    <w:name w:val="Содержимое врезки"/>
    <w:basedOn w:val="ab"/>
    <w:rsid w:val="00255D78"/>
    <w:pPr>
      <w:widowControl/>
      <w:spacing w:after="222"/>
      <w:ind w:right="264"/>
      <w:jc w:val="both"/>
    </w:pPr>
    <w:rPr>
      <w:rFonts w:ascii="Arial" w:hAnsi="Arial" w:cs="Arial"/>
      <w:sz w:val="28"/>
      <w:szCs w:val="28"/>
      <w:lang w:val="en-US" w:eastAsia="ar-SA"/>
    </w:rPr>
  </w:style>
  <w:style w:type="character" w:customStyle="1" w:styleId="WW8Num4z0">
    <w:name w:val="WW8Num4z0"/>
    <w:uiPriority w:val="99"/>
    <w:rsid w:val="00255D78"/>
    <w:rPr>
      <w:rFonts w:ascii="Symbol" w:hAnsi="Symbol"/>
    </w:rPr>
  </w:style>
  <w:style w:type="character" w:customStyle="1" w:styleId="WW8Num4z1">
    <w:name w:val="WW8Num4z1"/>
    <w:uiPriority w:val="99"/>
    <w:rsid w:val="00255D78"/>
    <w:rPr>
      <w:rFonts w:ascii="Courier New" w:hAnsi="Courier New"/>
    </w:rPr>
  </w:style>
  <w:style w:type="character" w:customStyle="1" w:styleId="WW8Num4z2">
    <w:name w:val="WW8Num4z2"/>
    <w:uiPriority w:val="99"/>
    <w:rsid w:val="00255D78"/>
    <w:rPr>
      <w:rFonts w:ascii="Wingdings" w:hAnsi="Wingdings"/>
    </w:rPr>
  </w:style>
  <w:style w:type="character" w:customStyle="1" w:styleId="WW8Num5z0">
    <w:name w:val="WW8Num5z0"/>
    <w:uiPriority w:val="99"/>
    <w:rsid w:val="00255D78"/>
    <w:rPr>
      <w:rFonts w:ascii="Symbol" w:hAnsi="Symbol"/>
    </w:rPr>
  </w:style>
  <w:style w:type="character" w:customStyle="1" w:styleId="WW8Num5z1">
    <w:name w:val="WW8Num5z1"/>
    <w:uiPriority w:val="99"/>
    <w:rsid w:val="00255D78"/>
    <w:rPr>
      <w:rFonts w:ascii="Courier New" w:hAnsi="Courier New"/>
    </w:rPr>
  </w:style>
  <w:style w:type="character" w:customStyle="1" w:styleId="WW8Num5z2">
    <w:name w:val="WW8Num5z2"/>
    <w:uiPriority w:val="99"/>
    <w:rsid w:val="00255D78"/>
    <w:rPr>
      <w:rFonts w:ascii="Wingdings" w:hAnsi="Wingdings"/>
    </w:rPr>
  </w:style>
  <w:style w:type="character" w:customStyle="1" w:styleId="WW8Num7z0">
    <w:name w:val="WW8Num7z0"/>
    <w:uiPriority w:val="99"/>
    <w:rsid w:val="00255D78"/>
    <w:rPr>
      <w:rFonts w:ascii="Symbol" w:hAnsi="Symbol"/>
    </w:rPr>
  </w:style>
  <w:style w:type="character" w:customStyle="1" w:styleId="WW8Num7z1">
    <w:name w:val="WW8Num7z1"/>
    <w:uiPriority w:val="99"/>
    <w:rsid w:val="00255D78"/>
    <w:rPr>
      <w:rFonts w:ascii="Courier New" w:hAnsi="Courier New"/>
    </w:rPr>
  </w:style>
  <w:style w:type="character" w:customStyle="1" w:styleId="WW8Num7z2">
    <w:name w:val="WW8Num7z2"/>
    <w:uiPriority w:val="99"/>
    <w:rsid w:val="00255D78"/>
    <w:rPr>
      <w:rFonts w:ascii="Wingdings" w:hAnsi="Wingdings"/>
    </w:rPr>
  </w:style>
  <w:style w:type="character" w:customStyle="1" w:styleId="WW8Num9z0">
    <w:name w:val="WW8Num9z0"/>
    <w:uiPriority w:val="99"/>
    <w:rsid w:val="00255D78"/>
    <w:rPr>
      <w:rFonts w:ascii="Symbol" w:hAnsi="Symbol"/>
    </w:rPr>
  </w:style>
  <w:style w:type="character" w:customStyle="1" w:styleId="WW8Num9z1">
    <w:name w:val="WW8Num9z1"/>
    <w:uiPriority w:val="99"/>
    <w:rsid w:val="00255D78"/>
    <w:rPr>
      <w:rFonts w:ascii="Courier New" w:hAnsi="Courier New"/>
    </w:rPr>
  </w:style>
  <w:style w:type="character" w:customStyle="1" w:styleId="WW8Num9z2">
    <w:name w:val="WW8Num9z2"/>
    <w:uiPriority w:val="99"/>
    <w:rsid w:val="00255D78"/>
    <w:rPr>
      <w:rFonts w:ascii="Wingdings" w:hAnsi="Wingdings"/>
    </w:rPr>
  </w:style>
  <w:style w:type="character" w:customStyle="1" w:styleId="WW8Num10z0">
    <w:name w:val="WW8Num10z0"/>
    <w:uiPriority w:val="99"/>
    <w:rsid w:val="00255D78"/>
    <w:rPr>
      <w:rFonts w:ascii="Times New Roman" w:hAnsi="Times New Roman"/>
    </w:rPr>
  </w:style>
  <w:style w:type="character" w:customStyle="1" w:styleId="WW8Num10z1">
    <w:name w:val="WW8Num10z1"/>
    <w:uiPriority w:val="99"/>
    <w:rsid w:val="00255D78"/>
    <w:rPr>
      <w:rFonts w:ascii="Courier New" w:hAnsi="Courier New"/>
    </w:rPr>
  </w:style>
  <w:style w:type="character" w:customStyle="1" w:styleId="WW8Num10z2">
    <w:name w:val="WW8Num10z2"/>
    <w:uiPriority w:val="99"/>
    <w:rsid w:val="00255D78"/>
    <w:rPr>
      <w:rFonts w:ascii="Wingdings" w:hAnsi="Wingdings"/>
    </w:rPr>
  </w:style>
  <w:style w:type="character" w:customStyle="1" w:styleId="WW8Num10z3">
    <w:name w:val="WW8Num10z3"/>
    <w:uiPriority w:val="99"/>
    <w:rsid w:val="00255D78"/>
    <w:rPr>
      <w:rFonts w:ascii="Symbol" w:hAnsi="Symbol"/>
    </w:rPr>
  </w:style>
  <w:style w:type="character" w:customStyle="1" w:styleId="WW8Num12z0">
    <w:name w:val="WW8Num12z0"/>
    <w:uiPriority w:val="99"/>
    <w:rsid w:val="00255D78"/>
    <w:rPr>
      <w:rFonts w:ascii="Symbol" w:hAnsi="Symbol"/>
    </w:rPr>
  </w:style>
  <w:style w:type="character" w:customStyle="1" w:styleId="WW8Num12z1">
    <w:name w:val="WW8Num12z1"/>
    <w:uiPriority w:val="99"/>
    <w:rsid w:val="00255D78"/>
    <w:rPr>
      <w:rFonts w:ascii="Courier New" w:hAnsi="Courier New"/>
    </w:rPr>
  </w:style>
  <w:style w:type="character" w:customStyle="1" w:styleId="WW8Num12z2">
    <w:name w:val="WW8Num12z2"/>
    <w:uiPriority w:val="99"/>
    <w:rsid w:val="00255D78"/>
    <w:rPr>
      <w:rFonts w:ascii="Wingdings" w:hAnsi="Wingdings"/>
    </w:rPr>
  </w:style>
  <w:style w:type="character" w:customStyle="1" w:styleId="WW8Num13z0">
    <w:name w:val="WW8Num13z0"/>
    <w:uiPriority w:val="99"/>
    <w:rsid w:val="00255D78"/>
    <w:rPr>
      <w:rFonts w:ascii="Symbol" w:hAnsi="Symbol"/>
    </w:rPr>
  </w:style>
  <w:style w:type="character" w:customStyle="1" w:styleId="WW8Num13z1">
    <w:name w:val="WW8Num13z1"/>
    <w:uiPriority w:val="99"/>
    <w:rsid w:val="00255D78"/>
    <w:rPr>
      <w:rFonts w:ascii="Courier New" w:hAnsi="Courier New"/>
    </w:rPr>
  </w:style>
  <w:style w:type="character" w:customStyle="1" w:styleId="WW8Num13z2">
    <w:name w:val="WW8Num13z2"/>
    <w:uiPriority w:val="99"/>
    <w:rsid w:val="00255D78"/>
    <w:rPr>
      <w:rFonts w:ascii="Wingdings" w:hAnsi="Wingdings"/>
    </w:rPr>
  </w:style>
  <w:style w:type="character" w:customStyle="1" w:styleId="WW8Num14z0">
    <w:name w:val="WW8Num14z0"/>
    <w:uiPriority w:val="99"/>
    <w:rsid w:val="00255D78"/>
    <w:rPr>
      <w:rFonts w:ascii="Symbol" w:hAnsi="Symbol"/>
    </w:rPr>
  </w:style>
  <w:style w:type="character" w:customStyle="1" w:styleId="WW8Num14z1">
    <w:name w:val="WW8Num14z1"/>
    <w:uiPriority w:val="99"/>
    <w:rsid w:val="00255D78"/>
    <w:rPr>
      <w:rFonts w:ascii="Courier New" w:hAnsi="Courier New"/>
    </w:rPr>
  </w:style>
  <w:style w:type="character" w:customStyle="1" w:styleId="WW8Num14z2">
    <w:name w:val="WW8Num14z2"/>
    <w:uiPriority w:val="99"/>
    <w:rsid w:val="00255D78"/>
    <w:rPr>
      <w:rFonts w:ascii="Wingdings" w:hAnsi="Wingdings"/>
    </w:rPr>
  </w:style>
  <w:style w:type="character" w:customStyle="1" w:styleId="WW8Num15z0">
    <w:name w:val="WW8Num15z0"/>
    <w:uiPriority w:val="99"/>
    <w:rsid w:val="00255D78"/>
    <w:rPr>
      <w:rFonts w:ascii="Symbol" w:hAnsi="Symbol"/>
    </w:rPr>
  </w:style>
  <w:style w:type="character" w:customStyle="1" w:styleId="WW8Num15z1">
    <w:name w:val="WW8Num15z1"/>
    <w:uiPriority w:val="99"/>
    <w:rsid w:val="00255D78"/>
    <w:rPr>
      <w:rFonts w:ascii="Courier New" w:hAnsi="Courier New"/>
    </w:rPr>
  </w:style>
  <w:style w:type="character" w:customStyle="1" w:styleId="WW8Num15z2">
    <w:name w:val="WW8Num15z2"/>
    <w:uiPriority w:val="99"/>
    <w:rsid w:val="00255D78"/>
    <w:rPr>
      <w:rFonts w:ascii="Wingdings" w:hAnsi="Wingdings"/>
    </w:rPr>
  </w:style>
  <w:style w:type="character" w:customStyle="1" w:styleId="WW8Num16z0">
    <w:name w:val="WW8Num16z0"/>
    <w:uiPriority w:val="99"/>
    <w:rsid w:val="00255D78"/>
  </w:style>
  <w:style w:type="character" w:customStyle="1" w:styleId="WW8Num17z0">
    <w:name w:val="WW8Num17z0"/>
    <w:uiPriority w:val="99"/>
    <w:rsid w:val="00255D78"/>
    <w:rPr>
      <w:rFonts w:ascii="Symbol" w:hAnsi="Symbol"/>
    </w:rPr>
  </w:style>
  <w:style w:type="character" w:customStyle="1" w:styleId="WW8Num17z1">
    <w:name w:val="WW8Num17z1"/>
    <w:uiPriority w:val="99"/>
    <w:rsid w:val="00255D78"/>
    <w:rPr>
      <w:rFonts w:ascii="Courier New" w:hAnsi="Courier New"/>
    </w:rPr>
  </w:style>
  <w:style w:type="character" w:customStyle="1" w:styleId="WW8Num17z2">
    <w:name w:val="WW8Num17z2"/>
    <w:uiPriority w:val="99"/>
    <w:rsid w:val="00255D78"/>
    <w:rPr>
      <w:rFonts w:ascii="Wingdings" w:hAnsi="Wingdings"/>
    </w:rPr>
  </w:style>
  <w:style w:type="character" w:customStyle="1" w:styleId="WW8Num18z0">
    <w:name w:val="WW8Num18z0"/>
    <w:uiPriority w:val="99"/>
    <w:rsid w:val="00255D78"/>
    <w:rPr>
      <w:rFonts w:ascii="Times New Roman" w:hAnsi="Times New Roman"/>
    </w:rPr>
  </w:style>
  <w:style w:type="character" w:customStyle="1" w:styleId="WW8Num18z1">
    <w:name w:val="WW8Num18z1"/>
    <w:uiPriority w:val="99"/>
    <w:rsid w:val="00255D78"/>
    <w:rPr>
      <w:rFonts w:ascii="Courier New" w:hAnsi="Courier New"/>
    </w:rPr>
  </w:style>
  <w:style w:type="character" w:customStyle="1" w:styleId="WW8Num18z2">
    <w:name w:val="WW8Num18z2"/>
    <w:uiPriority w:val="99"/>
    <w:rsid w:val="00255D78"/>
    <w:rPr>
      <w:rFonts w:ascii="Wingdings" w:hAnsi="Wingdings"/>
    </w:rPr>
  </w:style>
  <w:style w:type="character" w:customStyle="1" w:styleId="WW8Num18z3">
    <w:name w:val="WW8Num18z3"/>
    <w:uiPriority w:val="99"/>
    <w:rsid w:val="00255D78"/>
    <w:rPr>
      <w:rFonts w:ascii="Symbol" w:hAnsi="Symbol"/>
    </w:rPr>
  </w:style>
  <w:style w:type="character" w:customStyle="1" w:styleId="WW8Num19z0">
    <w:name w:val="WW8Num19z0"/>
    <w:uiPriority w:val="99"/>
    <w:rsid w:val="00255D78"/>
    <w:rPr>
      <w:rFonts w:ascii="Symbol" w:hAnsi="Symbol"/>
    </w:rPr>
  </w:style>
  <w:style w:type="character" w:customStyle="1" w:styleId="WW8Num19z1">
    <w:name w:val="WW8Num19z1"/>
    <w:uiPriority w:val="99"/>
    <w:rsid w:val="00255D78"/>
    <w:rPr>
      <w:rFonts w:ascii="Courier New" w:hAnsi="Courier New"/>
    </w:rPr>
  </w:style>
  <w:style w:type="character" w:customStyle="1" w:styleId="WW8Num19z2">
    <w:name w:val="WW8Num19z2"/>
    <w:uiPriority w:val="99"/>
    <w:rsid w:val="00255D78"/>
    <w:rPr>
      <w:rFonts w:ascii="Wingdings" w:hAnsi="Wingdings"/>
    </w:rPr>
  </w:style>
  <w:style w:type="character" w:customStyle="1" w:styleId="WW8Num21z0">
    <w:name w:val="WW8Num21z0"/>
    <w:uiPriority w:val="99"/>
    <w:rsid w:val="00255D78"/>
    <w:rPr>
      <w:rFonts w:ascii="Symbol" w:hAnsi="Symbol"/>
    </w:rPr>
  </w:style>
  <w:style w:type="character" w:customStyle="1" w:styleId="WW8Num21z1">
    <w:name w:val="WW8Num21z1"/>
    <w:uiPriority w:val="99"/>
    <w:rsid w:val="00255D78"/>
    <w:rPr>
      <w:rFonts w:ascii="Courier New" w:hAnsi="Courier New"/>
    </w:rPr>
  </w:style>
  <w:style w:type="character" w:customStyle="1" w:styleId="WW8Num21z2">
    <w:name w:val="WW8Num21z2"/>
    <w:uiPriority w:val="99"/>
    <w:rsid w:val="00255D78"/>
    <w:rPr>
      <w:rFonts w:ascii="Wingdings" w:hAnsi="Wingdings"/>
    </w:rPr>
  </w:style>
  <w:style w:type="character" w:customStyle="1" w:styleId="WW8Num22z0">
    <w:name w:val="WW8Num22z0"/>
    <w:uiPriority w:val="99"/>
    <w:rsid w:val="00255D78"/>
    <w:rPr>
      <w:rFonts w:ascii="Symbol" w:hAnsi="Symbol"/>
    </w:rPr>
  </w:style>
  <w:style w:type="character" w:customStyle="1" w:styleId="WW8Num22z1">
    <w:name w:val="WW8Num22z1"/>
    <w:uiPriority w:val="99"/>
    <w:rsid w:val="00255D78"/>
    <w:rPr>
      <w:rFonts w:ascii="Courier New" w:hAnsi="Courier New"/>
    </w:rPr>
  </w:style>
  <w:style w:type="character" w:customStyle="1" w:styleId="WW8Num22z2">
    <w:name w:val="WW8Num22z2"/>
    <w:uiPriority w:val="99"/>
    <w:rsid w:val="00255D78"/>
    <w:rPr>
      <w:rFonts w:ascii="Wingdings" w:hAnsi="Wingdings"/>
    </w:rPr>
  </w:style>
  <w:style w:type="character" w:customStyle="1" w:styleId="WW8Num23z0">
    <w:name w:val="WW8Num23z0"/>
    <w:uiPriority w:val="99"/>
    <w:rsid w:val="00255D78"/>
    <w:rPr>
      <w:rFonts w:ascii="Symbol" w:hAnsi="Symbol"/>
    </w:rPr>
  </w:style>
  <w:style w:type="character" w:customStyle="1" w:styleId="WW8Num23z1">
    <w:name w:val="WW8Num23z1"/>
    <w:uiPriority w:val="99"/>
    <w:rsid w:val="00255D78"/>
    <w:rPr>
      <w:rFonts w:ascii="Courier New" w:hAnsi="Courier New"/>
    </w:rPr>
  </w:style>
  <w:style w:type="character" w:customStyle="1" w:styleId="WW8Num23z2">
    <w:name w:val="WW8Num23z2"/>
    <w:uiPriority w:val="99"/>
    <w:rsid w:val="00255D78"/>
    <w:rPr>
      <w:rFonts w:ascii="Wingdings" w:hAnsi="Wingdings"/>
    </w:rPr>
  </w:style>
  <w:style w:type="character" w:customStyle="1" w:styleId="WW8Num24z0">
    <w:name w:val="WW8Num24z0"/>
    <w:uiPriority w:val="99"/>
    <w:rsid w:val="00255D78"/>
    <w:rPr>
      <w:rFonts w:ascii="Times New Roman" w:hAnsi="Times New Roman"/>
    </w:rPr>
  </w:style>
  <w:style w:type="character" w:customStyle="1" w:styleId="WW8Num24z1">
    <w:name w:val="WW8Num24z1"/>
    <w:uiPriority w:val="99"/>
    <w:rsid w:val="00255D78"/>
    <w:rPr>
      <w:rFonts w:ascii="Courier New" w:hAnsi="Courier New"/>
    </w:rPr>
  </w:style>
  <w:style w:type="character" w:customStyle="1" w:styleId="WW8Num24z2">
    <w:name w:val="WW8Num24z2"/>
    <w:uiPriority w:val="99"/>
    <w:rsid w:val="00255D78"/>
    <w:rPr>
      <w:rFonts w:ascii="Wingdings" w:hAnsi="Wingdings"/>
    </w:rPr>
  </w:style>
  <w:style w:type="character" w:customStyle="1" w:styleId="WW8Num24z3">
    <w:name w:val="WW8Num24z3"/>
    <w:uiPriority w:val="99"/>
    <w:rsid w:val="00255D78"/>
    <w:rPr>
      <w:rFonts w:ascii="Symbol" w:hAnsi="Symbol"/>
    </w:rPr>
  </w:style>
  <w:style w:type="character" w:customStyle="1" w:styleId="WW8Num25z0">
    <w:name w:val="WW8Num25z0"/>
    <w:uiPriority w:val="99"/>
    <w:rsid w:val="00255D78"/>
    <w:rPr>
      <w:rFonts w:ascii="Symbol" w:hAnsi="Symbol"/>
    </w:rPr>
  </w:style>
  <w:style w:type="character" w:customStyle="1" w:styleId="WW8Num25z1">
    <w:name w:val="WW8Num25z1"/>
    <w:uiPriority w:val="99"/>
    <w:rsid w:val="00255D78"/>
    <w:rPr>
      <w:rFonts w:ascii="Courier New" w:hAnsi="Courier New"/>
    </w:rPr>
  </w:style>
  <w:style w:type="character" w:customStyle="1" w:styleId="WW8Num25z2">
    <w:name w:val="WW8Num25z2"/>
    <w:uiPriority w:val="99"/>
    <w:rsid w:val="00255D78"/>
    <w:rPr>
      <w:rFonts w:ascii="Wingdings" w:hAnsi="Wingdings"/>
    </w:rPr>
  </w:style>
  <w:style w:type="character" w:customStyle="1" w:styleId="WW8Num27z0">
    <w:name w:val="WW8Num27z0"/>
    <w:uiPriority w:val="99"/>
    <w:rsid w:val="00255D78"/>
    <w:rPr>
      <w:rFonts w:ascii="Symbol" w:hAnsi="Symbol"/>
    </w:rPr>
  </w:style>
  <w:style w:type="character" w:customStyle="1" w:styleId="WW8Num27z1">
    <w:name w:val="WW8Num27z1"/>
    <w:uiPriority w:val="99"/>
    <w:rsid w:val="00255D78"/>
    <w:rPr>
      <w:rFonts w:ascii="Courier New" w:hAnsi="Courier New"/>
    </w:rPr>
  </w:style>
  <w:style w:type="character" w:customStyle="1" w:styleId="WW8Num27z2">
    <w:name w:val="WW8Num27z2"/>
    <w:uiPriority w:val="99"/>
    <w:rsid w:val="00255D78"/>
    <w:rPr>
      <w:rFonts w:ascii="Wingdings" w:hAnsi="Wingdings"/>
    </w:rPr>
  </w:style>
  <w:style w:type="character" w:customStyle="1" w:styleId="WW8Num28z0">
    <w:name w:val="WW8Num28z0"/>
    <w:uiPriority w:val="99"/>
    <w:rsid w:val="00255D78"/>
    <w:rPr>
      <w:rFonts w:ascii="Symbol" w:hAnsi="Symbol"/>
    </w:rPr>
  </w:style>
  <w:style w:type="character" w:customStyle="1" w:styleId="WW8Num28z1">
    <w:name w:val="WW8Num28z1"/>
    <w:uiPriority w:val="99"/>
    <w:rsid w:val="00255D78"/>
    <w:rPr>
      <w:rFonts w:ascii="Courier New" w:hAnsi="Courier New"/>
    </w:rPr>
  </w:style>
  <w:style w:type="character" w:customStyle="1" w:styleId="WW8Num28z2">
    <w:name w:val="WW8Num28z2"/>
    <w:uiPriority w:val="99"/>
    <w:rsid w:val="00255D78"/>
    <w:rPr>
      <w:rFonts w:ascii="Wingdings" w:hAnsi="Wingdings"/>
    </w:rPr>
  </w:style>
  <w:style w:type="character" w:customStyle="1" w:styleId="WW8Num30z0">
    <w:name w:val="WW8Num30z0"/>
    <w:uiPriority w:val="99"/>
    <w:rsid w:val="00255D78"/>
    <w:rPr>
      <w:rFonts w:ascii="Symbol" w:hAnsi="Symbol"/>
    </w:rPr>
  </w:style>
  <w:style w:type="character" w:customStyle="1" w:styleId="WW8Num30z1">
    <w:name w:val="WW8Num30z1"/>
    <w:uiPriority w:val="99"/>
    <w:rsid w:val="00255D78"/>
    <w:rPr>
      <w:rFonts w:ascii="Courier New" w:hAnsi="Courier New"/>
    </w:rPr>
  </w:style>
  <w:style w:type="character" w:customStyle="1" w:styleId="WW8Num30z2">
    <w:name w:val="WW8Num30z2"/>
    <w:uiPriority w:val="99"/>
    <w:rsid w:val="00255D78"/>
    <w:rPr>
      <w:rFonts w:ascii="Wingdings" w:hAnsi="Wingdings"/>
    </w:rPr>
  </w:style>
  <w:style w:type="character" w:customStyle="1" w:styleId="WW8Num31z0">
    <w:name w:val="WW8Num31z0"/>
    <w:uiPriority w:val="99"/>
    <w:rsid w:val="00255D78"/>
    <w:rPr>
      <w:rFonts w:ascii="Symbol" w:hAnsi="Symbol"/>
    </w:rPr>
  </w:style>
  <w:style w:type="character" w:customStyle="1" w:styleId="WW8Num31z1">
    <w:name w:val="WW8Num31z1"/>
    <w:uiPriority w:val="99"/>
    <w:rsid w:val="00255D78"/>
    <w:rPr>
      <w:rFonts w:ascii="Courier New" w:hAnsi="Courier New"/>
    </w:rPr>
  </w:style>
  <w:style w:type="character" w:customStyle="1" w:styleId="WW8Num31z2">
    <w:name w:val="WW8Num31z2"/>
    <w:uiPriority w:val="99"/>
    <w:rsid w:val="00255D78"/>
    <w:rPr>
      <w:rFonts w:ascii="Wingdings" w:hAnsi="Wingdings"/>
    </w:rPr>
  </w:style>
  <w:style w:type="character" w:customStyle="1" w:styleId="WW8Num35z0">
    <w:name w:val="WW8Num35z0"/>
    <w:uiPriority w:val="99"/>
    <w:rsid w:val="00255D78"/>
    <w:rPr>
      <w:rFonts w:ascii="Symbol" w:hAnsi="Symbol"/>
    </w:rPr>
  </w:style>
  <w:style w:type="character" w:customStyle="1" w:styleId="WW8Num35z1">
    <w:name w:val="WW8Num35z1"/>
    <w:uiPriority w:val="99"/>
    <w:rsid w:val="00255D78"/>
    <w:rPr>
      <w:rFonts w:ascii="Courier New" w:hAnsi="Courier New"/>
    </w:rPr>
  </w:style>
  <w:style w:type="character" w:customStyle="1" w:styleId="WW8Num35z2">
    <w:name w:val="WW8Num35z2"/>
    <w:uiPriority w:val="99"/>
    <w:rsid w:val="00255D78"/>
    <w:rPr>
      <w:rFonts w:ascii="Wingdings" w:hAnsi="Wingdings"/>
    </w:rPr>
  </w:style>
  <w:style w:type="character" w:customStyle="1" w:styleId="WW8Num36z0">
    <w:name w:val="WW8Num36z0"/>
    <w:uiPriority w:val="99"/>
    <w:rsid w:val="00255D78"/>
    <w:rPr>
      <w:rFonts w:ascii="Symbol" w:hAnsi="Symbol"/>
    </w:rPr>
  </w:style>
  <w:style w:type="character" w:customStyle="1" w:styleId="WW8Num36z1">
    <w:name w:val="WW8Num36z1"/>
    <w:uiPriority w:val="99"/>
    <w:rsid w:val="00255D78"/>
    <w:rPr>
      <w:rFonts w:ascii="Courier New" w:hAnsi="Courier New"/>
    </w:rPr>
  </w:style>
  <w:style w:type="character" w:customStyle="1" w:styleId="WW8Num36z2">
    <w:name w:val="WW8Num36z2"/>
    <w:uiPriority w:val="99"/>
    <w:rsid w:val="00255D78"/>
    <w:rPr>
      <w:rFonts w:ascii="Wingdings" w:hAnsi="Wingdings"/>
    </w:rPr>
  </w:style>
  <w:style w:type="character" w:customStyle="1" w:styleId="WW8Num37z0">
    <w:name w:val="WW8Num37z0"/>
    <w:uiPriority w:val="99"/>
    <w:rsid w:val="00255D78"/>
    <w:rPr>
      <w:rFonts w:ascii="Symbol" w:hAnsi="Symbol"/>
    </w:rPr>
  </w:style>
  <w:style w:type="character" w:customStyle="1" w:styleId="WW8Num37z1">
    <w:name w:val="WW8Num37z1"/>
    <w:uiPriority w:val="99"/>
    <w:rsid w:val="00255D78"/>
    <w:rPr>
      <w:rFonts w:ascii="Courier New" w:hAnsi="Courier New"/>
    </w:rPr>
  </w:style>
  <w:style w:type="character" w:customStyle="1" w:styleId="WW8Num37z2">
    <w:name w:val="WW8Num37z2"/>
    <w:uiPriority w:val="99"/>
    <w:rsid w:val="00255D78"/>
    <w:rPr>
      <w:rFonts w:ascii="Wingdings" w:hAnsi="Wingdings"/>
    </w:rPr>
  </w:style>
  <w:style w:type="character" w:customStyle="1" w:styleId="WW8Num38z0">
    <w:name w:val="WW8Num38z0"/>
    <w:uiPriority w:val="99"/>
    <w:rsid w:val="00255D78"/>
    <w:rPr>
      <w:rFonts w:ascii="Symbol" w:hAnsi="Symbol"/>
    </w:rPr>
  </w:style>
  <w:style w:type="character" w:customStyle="1" w:styleId="WW8Num38z1">
    <w:name w:val="WW8Num38z1"/>
    <w:uiPriority w:val="99"/>
    <w:rsid w:val="00255D78"/>
    <w:rPr>
      <w:rFonts w:ascii="Courier New" w:hAnsi="Courier New"/>
    </w:rPr>
  </w:style>
  <w:style w:type="character" w:customStyle="1" w:styleId="WW8Num38z2">
    <w:name w:val="WW8Num38z2"/>
    <w:uiPriority w:val="99"/>
    <w:rsid w:val="00255D78"/>
    <w:rPr>
      <w:rFonts w:ascii="Wingdings" w:hAnsi="Wingdings"/>
    </w:rPr>
  </w:style>
  <w:style w:type="character" w:customStyle="1" w:styleId="WW8Num39z0">
    <w:name w:val="WW8Num39z0"/>
    <w:uiPriority w:val="99"/>
    <w:rsid w:val="00255D78"/>
    <w:rPr>
      <w:rFonts w:ascii="Symbol" w:hAnsi="Symbol"/>
    </w:rPr>
  </w:style>
  <w:style w:type="character" w:customStyle="1" w:styleId="WW8Num39z1">
    <w:name w:val="WW8Num39z1"/>
    <w:uiPriority w:val="99"/>
    <w:rsid w:val="00255D78"/>
    <w:rPr>
      <w:rFonts w:ascii="Courier New" w:hAnsi="Courier New"/>
    </w:rPr>
  </w:style>
  <w:style w:type="character" w:customStyle="1" w:styleId="WW8Num39z2">
    <w:name w:val="WW8Num39z2"/>
    <w:uiPriority w:val="99"/>
    <w:rsid w:val="00255D78"/>
    <w:rPr>
      <w:rFonts w:ascii="Wingdings" w:hAnsi="Wingdings"/>
    </w:rPr>
  </w:style>
  <w:style w:type="character" w:customStyle="1" w:styleId="WW8Num41z0">
    <w:name w:val="WW8Num41z0"/>
    <w:uiPriority w:val="99"/>
    <w:rsid w:val="00255D78"/>
    <w:rPr>
      <w:rFonts w:ascii="Times New Roman" w:hAnsi="Times New Roman"/>
    </w:rPr>
  </w:style>
  <w:style w:type="character" w:customStyle="1" w:styleId="WW8Num41z1">
    <w:name w:val="WW8Num41z1"/>
    <w:uiPriority w:val="99"/>
    <w:rsid w:val="00255D78"/>
    <w:rPr>
      <w:rFonts w:ascii="Courier New" w:hAnsi="Courier New"/>
    </w:rPr>
  </w:style>
  <w:style w:type="character" w:customStyle="1" w:styleId="WW8Num41z2">
    <w:name w:val="WW8Num41z2"/>
    <w:uiPriority w:val="99"/>
    <w:rsid w:val="00255D78"/>
    <w:rPr>
      <w:rFonts w:ascii="Wingdings" w:hAnsi="Wingdings"/>
    </w:rPr>
  </w:style>
  <w:style w:type="character" w:customStyle="1" w:styleId="WW8Num41z3">
    <w:name w:val="WW8Num41z3"/>
    <w:uiPriority w:val="99"/>
    <w:rsid w:val="00255D78"/>
    <w:rPr>
      <w:rFonts w:ascii="Symbol" w:hAnsi="Symbol"/>
    </w:rPr>
  </w:style>
  <w:style w:type="character" w:customStyle="1" w:styleId="1ff9">
    <w:name w:val="Основной шрифт абзаца1"/>
    <w:uiPriority w:val="99"/>
    <w:rsid w:val="00255D78"/>
  </w:style>
  <w:style w:type="character" w:customStyle="1" w:styleId="b-serplistiteminfodomain">
    <w:name w:val="b-serp__list_item_info_domain"/>
    <w:uiPriority w:val="99"/>
    <w:rsid w:val="00255D78"/>
  </w:style>
  <w:style w:type="character" w:customStyle="1" w:styleId="2f3">
    <w:name w:val="Название2"/>
    <w:uiPriority w:val="99"/>
    <w:rsid w:val="00255D78"/>
    <w:rPr>
      <w:rFonts w:cs="Times New Roman"/>
    </w:rPr>
  </w:style>
  <w:style w:type="paragraph" w:customStyle="1" w:styleId="74">
    <w:name w:val="Обычный7"/>
    <w:rsid w:val="00255D78"/>
    <w:pPr>
      <w:spacing w:after="0" w:line="240" w:lineRule="auto"/>
    </w:pPr>
    <w:rPr>
      <w:rFonts w:ascii="Calibri" w:eastAsia="Times New Roman" w:hAnsi="Calibri" w:cs="Calibri"/>
      <w:sz w:val="20"/>
      <w:szCs w:val="20"/>
      <w:lang w:eastAsia="ru-RU"/>
    </w:rPr>
  </w:style>
  <w:style w:type="paragraph" w:customStyle="1" w:styleId="56">
    <w:name w:val="Текст5"/>
    <w:basedOn w:val="a"/>
    <w:rsid w:val="00255D78"/>
    <w:pPr>
      <w:spacing w:after="0" w:line="240" w:lineRule="auto"/>
    </w:pPr>
    <w:rPr>
      <w:rFonts w:ascii="Courier New" w:eastAsia="Times New Roman" w:hAnsi="Courier New" w:cs="Courier New"/>
      <w:sz w:val="20"/>
      <w:szCs w:val="20"/>
      <w:lang w:eastAsia="ru-RU"/>
    </w:rPr>
  </w:style>
  <w:style w:type="character" w:customStyle="1" w:styleId="47">
    <w:name w:val="Строгий4"/>
    <w:uiPriority w:val="99"/>
    <w:rsid w:val="00255D78"/>
    <w:rPr>
      <w:b/>
    </w:rPr>
  </w:style>
  <w:style w:type="character" w:customStyle="1" w:styleId="3f0">
    <w:name w:val="Название3"/>
    <w:uiPriority w:val="99"/>
    <w:rsid w:val="00255D78"/>
    <w:rPr>
      <w:rFonts w:cs="Times New Roman"/>
    </w:rPr>
  </w:style>
  <w:style w:type="character" w:customStyle="1" w:styleId="213">
    <w:name w:val="Цитата 2 Знак1"/>
    <w:locked/>
    <w:rsid w:val="00255D78"/>
    <w:rPr>
      <w:rFonts w:ascii="Calibri" w:hAnsi="Calibri" w:cs="Calibri"/>
      <w:i/>
      <w:iCs/>
      <w:sz w:val="24"/>
      <w:szCs w:val="24"/>
      <w:lang w:val="en-US" w:eastAsia="en-US"/>
    </w:rPr>
  </w:style>
  <w:style w:type="character" w:customStyle="1" w:styleId="1ffa">
    <w:name w:val="Выделенная цитата Знак1"/>
    <w:locked/>
    <w:rsid w:val="00255D78"/>
    <w:rPr>
      <w:rFonts w:ascii="Calibri" w:hAnsi="Calibri" w:cs="Calibri"/>
      <w:b/>
      <w:bCs/>
      <w:i/>
      <w:iCs/>
      <w:sz w:val="24"/>
      <w:szCs w:val="24"/>
      <w:lang w:val="en-US" w:eastAsia="en-US"/>
    </w:rPr>
  </w:style>
  <w:style w:type="character" w:customStyle="1" w:styleId="1ffb">
    <w:name w:val="Абзац списка Знак1"/>
    <w:locked/>
    <w:rsid w:val="00255D78"/>
  </w:style>
  <w:style w:type="character" w:customStyle="1" w:styleId="260">
    <w:name w:val="Знак Знак26"/>
    <w:rsid w:val="00255D78"/>
    <w:rPr>
      <w:rFonts w:ascii="Cambria" w:hAnsi="Cambria" w:cs="Cambria"/>
      <w:b/>
      <w:bCs/>
      <w:color w:val="365F91"/>
      <w:sz w:val="28"/>
      <w:szCs w:val="28"/>
      <w:lang w:eastAsia="ru-RU"/>
    </w:rPr>
  </w:style>
  <w:style w:type="character" w:customStyle="1" w:styleId="250">
    <w:name w:val="Знак Знак25"/>
    <w:rsid w:val="00255D78"/>
    <w:rPr>
      <w:rFonts w:ascii="Times New Roman" w:hAnsi="Times New Roman" w:cs="Times New Roman"/>
      <w:sz w:val="20"/>
      <w:szCs w:val="20"/>
      <w:lang w:eastAsia="ru-RU"/>
    </w:rPr>
  </w:style>
  <w:style w:type="character" w:customStyle="1" w:styleId="2410">
    <w:name w:val="Знак Знак241"/>
    <w:rsid w:val="00255D78"/>
    <w:rPr>
      <w:rFonts w:ascii="Courier New" w:hAnsi="Courier New" w:cs="Courier New"/>
      <w:sz w:val="28"/>
      <w:szCs w:val="28"/>
      <w:lang w:eastAsia="ru-RU"/>
    </w:rPr>
  </w:style>
  <w:style w:type="character" w:customStyle="1" w:styleId="2310">
    <w:name w:val="Знак Знак231"/>
    <w:rsid w:val="00255D78"/>
    <w:rPr>
      <w:rFonts w:ascii="Times New Roman" w:hAnsi="Times New Roman" w:cs="Times New Roman"/>
      <w:snapToGrid w:val="0"/>
      <w:sz w:val="20"/>
      <w:szCs w:val="20"/>
      <w:lang w:val="en-US" w:eastAsia="ru-RU"/>
    </w:rPr>
  </w:style>
  <w:style w:type="character" w:customStyle="1" w:styleId="223">
    <w:name w:val="Знак Знак22"/>
    <w:rsid w:val="00255D78"/>
    <w:rPr>
      <w:rFonts w:ascii="Times New Roman" w:hAnsi="Times New Roman" w:cs="Times New Roman"/>
      <w:snapToGrid w:val="0"/>
      <w:sz w:val="20"/>
      <w:szCs w:val="20"/>
      <w:lang w:eastAsia="ru-RU"/>
    </w:rPr>
  </w:style>
  <w:style w:type="character" w:customStyle="1" w:styleId="214">
    <w:name w:val="Знак Знак21"/>
    <w:rsid w:val="00255D78"/>
    <w:rPr>
      <w:rFonts w:ascii="Times New Roman" w:hAnsi="Times New Roman" w:cs="Times New Roman"/>
      <w:snapToGrid w:val="0"/>
      <w:sz w:val="20"/>
      <w:szCs w:val="20"/>
      <w:lang w:eastAsia="ru-RU"/>
    </w:rPr>
  </w:style>
  <w:style w:type="character" w:customStyle="1" w:styleId="200">
    <w:name w:val="Знак Знак20"/>
    <w:rsid w:val="00255D78"/>
    <w:rPr>
      <w:rFonts w:ascii="Times New Roman" w:hAnsi="Times New Roman" w:cs="Times New Roman"/>
      <w:snapToGrid w:val="0"/>
      <w:sz w:val="20"/>
      <w:szCs w:val="20"/>
      <w:lang w:eastAsia="ru-RU"/>
    </w:rPr>
  </w:style>
  <w:style w:type="character" w:customStyle="1" w:styleId="190">
    <w:name w:val="Знак Знак19"/>
    <w:rsid w:val="00255D78"/>
    <w:rPr>
      <w:rFonts w:ascii="Times New Roman" w:hAnsi="Times New Roman" w:cs="Times New Roman"/>
      <w:i/>
      <w:iCs/>
      <w:sz w:val="24"/>
      <w:szCs w:val="24"/>
      <w:lang w:eastAsia="ru-RU"/>
    </w:rPr>
  </w:style>
  <w:style w:type="character" w:customStyle="1" w:styleId="180">
    <w:name w:val="Знак Знак18"/>
    <w:rsid w:val="00255D78"/>
    <w:rPr>
      <w:rFonts w:ascii="Times New Roman" w:hAnsi="Times New Roman" w:cs="Times New Roman"/>
      <w:snapToGrid w:val="0"/>
      <w:sz w:val="20"/>
      <w:szCs w:val="20"/>
      <w:u w:val="single"/>
      <w:lang w:val="en-US" w:eastAsia="ru-RU"/>
    </w:rPr>
  </w:style>
  <w:style w:type="paragraph" w:customStyle="1" w:styleId="64">
    <w:name w:val="Абзац списка6"/>
    <w:basedOn w:val="a"/>
    <w:rsid w:val="00255D78"/>
    <w:pPr>
      <w:ind w:left="720"/>
    </w:pPr>
    <w:rPr>
      <w:rFonts w:ascii="Calibri" w:eastAsia="Times New Roman" w:hAnsi="Calibri" w:cs="Calibri"/>
      <w:sz w:val="20"/>
      <w:szCs w:val="20"/>
      <w:lang w:eastAsia="ru-RU"/>
    </w:rPr>
  </w:style>
  <w:style w:type="character" w:customStyle="1" w:styleId="170">
    <w:name w:val="Знак Знак17"/>
    <w:rsid w:val="00255D78"/>
    <w:rPr>
      <w:rFonts w:ascii="Times New Roman" w:hAnsi="Times New Roman" w:cs="Times New Roman"/>
      <w:sz w:val="20"/>
      <w:szCs w:val="20"/>
      <w:lang w:eastAsia="ru-RU"/>
    </w:rPr>
  </w:style>
  <w:style w:type="character" w:customStyle="1" w:styleId="161">
    <w:name w:val="Знак Знак161"/>
    <w:locked/>
    <w:rsid w:val="00255D78"/>
    <w:rPr>
      <w:rFonts w:ascii="Times New Roman" w:hAnsi="Times New Roman" w:cs="Times New Roman"/>
      <w:b/>
      <w:bCs/>
      <w:sz w:val="28"/>
      <w:szCs w:val="28"/>
      <w:shd w:val="clear" w:color="auto" w:fill="FFFFFF"/>
      <w:lang w:eastAsia="ru-RU"/>
    </w:rPr>
  </w:style>
  <w:style w:type="character" w:customStyle="1" w:styleId="153">
    <w:name w:val="Знак Знак153"/>
    <w:rsid w:val="00255D78"/>
    <w:rPr>
      <w:rFonts w:ascii="Times New Roman" w:hAnsi="Times New Roman" w:cs="Times New Roman"/>
      <w:sz w:val="20"/>
      <w:szCs w:val="20"/>
      <w:lang w:eastAsia="ru-RU"/>
    </w:rPr>
  </w:style>
  <w:style w:type="character" w:customStyle="1" w:styleId="1121">
    <w:name w:val="Знак11 Знак Знак Знак2"/>
    <w:rsid w:val="00255D78"/>
    <w:rPr>
      <w:rFonts w:ascii="Times New Roman" w:hAnsi="Times New Roman" w:cs="Times New Roman"/>
      <w:sz w:val="16"/>
      <w:szCs w:val="16"/>
      <w:lang w:eastAsia="ru-RU"/>
    </w:rPr>
  </w:style>
  <w:style w:type="character" w:customStyle="1" w:styleId="140">
    <w:name w:val="Знак Знак14"/>
    <w:rsid w:val="00255D78"/>
    <w:rPr>
      <w:rFonts w:ascii="Courier New" w:hAnsi="Courier New" w:cs="Courier New"/>
      <w:sz w:val="20"/>
      <w:szCs w:val="20"/>
      <w:lang w:eastAsia="ru-RU"/>
    </w:rPr>
  </w:style>
  <w:style w:type="character" w:customStyle="1" w:styleId="321">
    <w:name w:val="Знак3 Знак Знак Знак2"/>
    <w:locked/>
    <w:rsid w:val="00255D78"/>
    <w:rPr>
      <w:rFonts w:ascii="Times New Roman" w:hAnsi="Times New Roman" w:cs="Times New Roman"/>
      <w:sz w:val="20"/>
      <w:szCs w:val="20"/>
    </w:rPr>
  </w:style>
  <w:style w:type="character" w:customStyle="1" w:styleId="130">
    <w:name w:val="Знак Знак13"/>
    <w:rsid w:val="00255D78"/>
    <w:rPr>
      <w:rFonts w:ascii="Times New Roman" w:hAnsi="Times New Roman" w:cs="Times New Roman"/>
      <w:sz w:val="20"/>
      <w:szCs w:val="20"/>
      <w:lang w:eastAsia="ru-RU"/>
    </w:rPr>
  </w:style>
  <w:style w:type="character" w:customStyle="1" w:styleId="123">
    <w:name w:val="Знак Знак12"/>
    <w:rsid w:val="00255D78"/>
    <w:rPr>
      <w:rFonts w:ascii="Times New Roman" w:hAnsi="Times New Roman" w:cs="Times New Roman"/>
      <w:sz w:val="20"/>
      <w:szCs w:val="20"/>
      <w:lang w:eastAsia="ru-RU"/>
    </w:rPr>
  </w:style>
  <w:style w:type="character" w:customStyle="1" w:styleId="1140">
    <w:name w:val="Знак Знак114"/>
    <w:rsid w:val="00255D78"/>
    <w:rPr>
      <w:rFonts w:ascii="Times New Roman" w:hAnsi="Times New Roman" w:cs="Times New Roman"/>
      <w:sz w:val="20"/>
      <w:szCs w:val="20"/>
      <w:lang w:eastAsia="ru-RU"/>
    </w:rPr>
  </w:style>
  <w:style w:type="character" w:customStyle="1" w:styleId="103">
    <w:name w:val="Знак Знак103"/>
    <w:rsid w:val="00255D78"/>
    <w:rPr>
      <w:rFonts w:ascii="Times New Roman" w:hAnsi="Times New Roman" w:cs="Times New Roman"/>
      <w:snapToGrid w:val="0"/>
      <w:sz w:val="20"/>
      <w:szCs w:val="20"/>
      <w:lang w:eastAsia="ru-RU"/>
    </w:rPr>
  </w:style>
  <w:style w:type="character" w:customStyle="1" w:styleId="93">
    <w:name w:val="Знак Знак93"/>
    <w:rsid w:val="00255D78"/>
    <w:rPr>
      <w:rFonts w:ascii="Times New Roman" w:hAnsi="Times New Roman" w:cs="Times New Roman"/>
      <w:sz w:val="20"/>
      <w:szCs w:val="20"/>
      <w:lang w:eastAsia="ru-RU"/>
    </w:rPr>
  </w:style>
  <w:style w:type="character" w:customStyle="1" w:styleId="84">
    <w:name w:val="Знак Знак84"/>
    <w:rsid w:val="00255D78"/>
    <w:rPr>
      <w:rFonts w:ascii="Times New Roman" w:hAnsi="Times New Roman" w:cs="Times New Roman"/>
      <w:color w:val="000000"/>
      <w:sz w:val="20"/>
      <w:szCs w:val="20"/>
      <w:lang w:eastAsia="ar-SA" w:bidi="ar-SA"/>
    </w:rPr>
  </w:style>
  <w:style w:type="character" w:customStyle="1" w:styleId="720">
    <w:name w:val="Знак Знак72"/>
    <w:rsid w:val="00255D78"/>
    <w:rPr>
      <w:rFonts w:ascii="Tahoma" w:hAnsi="Tahoma" w:cs="Tahoma"/>
      <w:sz w:val="16"/>
      <w:szCs w:val="16"/>
      <w:lang w:eastAsia="ru-RU"/>
    </w:rPr>
  </w:style>
  <w:style w:type="character" w:customStyle="1" w:styleId="610">
    <w:name w:val="Знак Знак61"/>
    <w:rsid w:val="00255D78"/>
    <w:rPr>
      <w:rFonts w:ascii="Cambria" w:hAnsi="Cambria" w:cs="Cambria"/>
      <w:sz w:val="24"/>
      <w:szCs w:val="24"/>
      <w:lang w:val="en-US"/>
    </w:rPr>
  </w:style>
  <w:style w:type="paragraph" w:customStyle="1" w:styleId="3f1">
    <w:name w:val="Без интервала3"/>
    <w:basedOn w:val="a"/>
    <w:rsid w:val="00255D78"/>
    <w:pPr>
      <w:spacing w:after="0" w:line="240" w:lineRule="auto"/>
    </w:pPr>
    <w:rPr>
      <w:rFonts w:ascii="Calibri" w:eastAsia="Times New Roman" w:hAnsi="Calibri" w:cs="Calibri"/>
      <w:sz w:val="24"/>
      <w:szCs w:val="24"/>
      <w:lang w:val="en-US"/>
    </w:rPr>
  </w:style>
  <w:style w:type="character" w:customStyle="1" w:styleId="420">
    <w:name w:val="Знак Знак42"/>
    <w:rsid w:val="00255D78"/>
    <w:rPr>
      <w:rFonts w:ascii="Courier New" w:hAnsi="Courier New" w:cs="Courier New"/>
      <w:sz w:val="20"/>
      <w:szCs w:val="20"/>
      <w:lang w:eastAsia="ru-RU"/>
    </w:rPr>
  </w:style>
  <w:style w:type="character" w:customStyle="1" w:styleId="3f2">
    <w:name w:val="Знак Знак3"/>
    <w:rsid w:val="00255D78"/>
    <w:rPr>
      <w:rFonts w:ascii="Times New Roman" w:hAnsi="Times New Roman" w:cs="Times New Roman"/>
      <w:b/>
      <w:bCs/>
      <w:sz w:val="20"/>
      <w:szCs w:val="20"/>
      <w:lang w:eastAsia="ru-RU"/>
    </w:rPr>
  </w:style>
  <w:style w:type="character" w:customStyle="1" w:styleId="2f4">
    <w:name w:val="Знак Знак2"/>
    <w:rsid w:val="00255D78"/>
    <w:rPr>
      <w:rFonts w:ascii="Arial" w:hAnsi="Arial" w:cs="Arial"/>
      <w:vanish/>
      <w:sz w:val="16"/>
      <w:szCs w:val="16"/>
      <w:lang w:eastAsia="ru-RU"/>
    </w:rPr>
  </w:style>
  <w:style w:type="character" w:customStyle="1" w:styleId="1100">
    <w:name w:val="Знак Знак110"/>
    <w:rsid w:val="00255D78"/>
    <w:rPr>
      <w:rFonts w:ascii="Arial" w:hAnsi="Arial" w:cs="Arial"/>
      <w:vanish/>
      <w:sz w:val="16"/>
      <w:szCs w:val="16"/>
      <w:lang w:eastAsia="ru-RU"/>
    </w:rPr>
  </w:style>
  <w:style w:type="paragraph" w:customStyle="1" w:styleId="141">
    <w:name w:val="Текст Таймс 14"/>
    <w:basedOn w:val="a"/>
    <w:rsid w:val="00255D78"/>
    <w:pPr>
      <w:spacing w:after="0" w:line="240" w:lineRule="auto"/>
      <w:ind w:right="-6" w:firstLine="567"/>
      <w:jc w:val="both"/>
    </w:pPr>
    <w:rPr>
      <w:rFonts w:ascii="Times New Roman" w:eastAsia="Times New Roman" w:hAnsi="Times New Roman" w:cs="Times New Roman"/>
      <w:sz w:val="28"/>
      <w:szCs w:val="20"/>
      <w:lang w:eastAsia="ru-RU"/>
    </w:rPr>
  </w:style>
  <w:style w:type="paragraph" w:customStyle="1" w:styleId="questioncontent">
    <w:name w:val="questioncontent"/>
    <w:basedOn w:val="a"/>
    <w:rsid w:val="00255D78"/>
    <w:pPr>
      <w:spacing w:before="60" w:after="0" w:line="240" w:lineRule="auto"/>
    </w:pPr>
    <w:rPr>
      <w:rFonts w:ascii="Times New Roman" w:eastAsia="Times New Roman" w:hAnsi="Times New Roman" w:cs="Times New Roman"/>
      <w:sz w:val="24"/>
      <w:szCs w:val="24"/>
      <w:lang w:eastAsia="ru-RU"/>
    </w:rPr>
  </w:style>
  <w:style w:type="paragraph" w:customStyle="1" w:styleId="117">
    <w:name w:val="Без интервала11"/>
    <w:uiPriority w:val="99"/>
    <w:rsid w:val="00255D78"/>
    <w:pPr>
      <w:spacing w:after="0" w:line="240" w:lineRule="auto"/>
    </w:pPr>
    <w:rPr>
      <w:rFonts w:ascii="Calibri" w:eastAsia="Times New Roman" w:hAnsi="Calibri" w:cs="Calibri"/>
      <w:lang w:eastAsia="ru-RU"/>
    </w:rPr>
  </w:style>
  <w:style w:type="paragraph" w:customStyle="1" w:styleId="118">
    <w:name w:val="Абзац списка11"/>
    <w:basedOn w:val="a"/>
    <w:uiPriority w:val="99"/>
    <w:rsid w:val="00255D78"/>
    <w:pPr>
      <w:ind w:left="720"/>
    </w:pPr>
    <w:rPr>
      <w:rFonts w:ascii="Calibri" w:eastAsia="Times New Roman" w:hAnsi="Calibri" w:cs="Times New Roman"/>
      <w:sz w:val="20"/>
      <w:szCs w:val="20"/>
    </w:rPr>
  </w:style>
  <w:style w:type="paragraph" w:customStyle="1" w:styleId="2f5">
    <w:name w:val="Знак Знак Знак Знак Знак Знак Знак Знак Знак Знак Знак Знак Знак Знак Знак Знак2"/>
    <w:basedOn w:val="a"/>
    <w:uiPriority w:val="99"/>
    <w:rsid w:val="00255D7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75">
    <w:name w:val="Абзац списка7"/>
    <w:basedOn w:val="a"/>
    <w:uiPriority w:val="99"/>
    <w:rsid w:val="00255D78"/>
    <w:pPr>
      <w:ind w:left="720"/>
      <w:contextualSpacing/>
    </w:pPr>
    <w:rPr>
      <w:rFonts w:ascii="Calibri" w:eastAsia="Times New Roman" w:hAnsi="Calibri" w:cs="Times New Roman"/>
    </w:rPr>
  </w:style>
  <w:style w:type="paragraph" w:customStyle="1" w:styleId="3f3">
    <w:name w:val="Знак Знак Знак Знак Знак Знак Знак Знак Знак Знак Знак Знак Знак Знак Знак Знак3"/>
    <w:basedOn w:val="a"/>
    <w:uiPriority w:val="99"/>
    <w:rsid w:val="00255D7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fd">
    <w:name w:val="No Spacing"/>
    <w:qFormat/>
    <w:rsid w:val="00255D78"/>
    <w:pPr>
      <w:spacing w:after="0" w:line="240" w:lineRule="auto"/>
    </w:pPr>
    <w:rPr>
      <w:rFonts w:ascii="Calibri" w:eastAsia="Times New Roman" w:hAnsi="Calibri" w:cs="Times New Roman"/>
      <w:lang w:eastAsia="ru-RU"/>
    </w:rPr>
  </w:style>
  <w:style w:type="paragraph" w:customStyle="1" w:styleId="48">
    <w:name w:val="Знак Знак Знак Знак Знак Знак Знак Знак Знак Знак Знак Знак Знак Знак Знак Знак4"/>
    <w:basedOn w:val="a"/>
    <w:uiPriority w:val="99"/>
    <w:rsid w:val="00255D7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1ffc">
    <w:name w:val="toc 1"/>
    <w:basedOn w:val="a"/>
    <w:next w:val="a"/>
    <w:autoRedefine/>
    <w:uiPriority w:val="39"/>
    <w:rsid w:val="00255D78"/>
    <w:pPr>
      <w:tabs>
        <w:tab w:val="right" w:leader="dot" w:pos="9360"/>
      </w:tabs>
      <w:suppressAutoHyphens/>
      <w:spacing w:after="0" w:line="240" w:lineRule="auto"/>
      <w:ind w:right="1435"/>
    </w:pPr>
    <w:rPr>
      <w:rFonts w:ascii="Calibri" w:eastAsia="Times New Roman" w:hAnsi="Calibri" w:cs="Calibri"/>
      <w:sz w:val="24"/>
      <w:szCs w:val="24"/>
      <w:lang w:eastAsia="ar-SA"/>
    </w:rPr>
  </w:style>
  <w:style w:type="paragraph" w:styleId="2f6">
    <w:name w:val="toc 2"/>
    <w:basedOn w:val="a"/>
    <w:next w:val="a"/>
    <w:autoRedefine/>
    <w:uiPriority w:val="39"/>
    <w:rsid w:val="00255D78"/>
    <w:pPr>
      <w:spacing w:before="120" w:after="0" w:line="240" w:lineRule="auto"/>
      <w:ind w:left="240"/>
    </w:pPr>
    <w:rPr>
      <w:rFonts w:ascii="Calibri" w:eastAsia="Times New Roman" w:hAnsi="Calibri" w:cs="Calibri"/>
      <w:b/>
      <w:bCs/>
      <w:sz w:val="28"/>
      <w:szCs w:val="28"/>
      <w:lang w:eastAsia="ru-RU"/>
    </w:rPr>
  </w:style>
  <w:style w:type="table" w:customStyle="1" w:styleId="119">
    <w:name w:val="Сетка таблицы1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Рецензия1"/>
    <w:hidden/>
    <w:semiHidden/>
    <w:rsid w:val="00255D78"/>
    <w:pPr>
      <w:spacing w:after="0" w:line="240" w:lineRule="auto"/>
    </w:pPr>
    <w:rPr>
      <w:rFonts w:ascii="Calibri" w:eastAsia="Times New Roman" w:hAnsi="Calibri" w:cs="Calibri"/>
      <w:sz w:val="20"/>
      <w:szCs w:val="20"/>
      <w:lang w:eastAsia="ru-RU"/>
    </w:rPr>
  </w:style>
  <w:style w:type="table" w:customStyle="1" w:styleId="2f7">
    <w:name w:val="Сетка таблицы2"/>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етка таблицы3"/>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f5">
    <w:name w:val="toc 3"/>
    <w:basedOn w:val="a"/>
    <w:next w:val="a"/>
    <w:autoRedefine/>
    <w:uiPriority w:val="39"/>
    <w:rsid w:val="00255D78"/>
    <w:pPr>
      <w:spacing w:after="0" w:line="240" w:lineRule="auto"/>
      <w:ind w:left="480"/>
      <w:jc w:val="both"/>
    </w:pPr>
    <w:rPr>
      <w:rFonts w:ascii="Calibri" w:eastAsia="Times New Roman" w:hAnsi="Calibri" w:cs="Calibri"/>
      <w:sz w:val="24"/>
      <w:szCs w:val="24"/>
      <w:lang w:eastAsia="ru-RU"/>
    </w:rPr>
  </w:style>
  <w:style w:type="paragraph" w:styleId="4a">
    <w:name w:val="toc 4"/>
    <w:basedOn w:val="a"/>
    <w:next w:val="a"/>
    <w:autoRedefine/>
    <w:uiPriority w:val="39"/>
    <w:rsid w:val="00255D78"/>
    <w:pPr>
      <w:spacing w:after="100"/>
      <w:ind w:left="660"/>
    </w:pPr>
    <w:rPr>
      <w:rFonts w:ascii="Calibri" w:eastAsia="Times New Roman" w:hAnsi="Calibri" w:cs="Calibri"/>
      <w:lang w:eastAsia="ru-RU"/>
    </w:rPr>
  </w:style>
  <w:style w:type="paragraph" w:styleId="58">
    <w:name w:val="toc 5"/>
    <w:basedOn w:val="a"/>
    <w:next w:val="a"/>
    <w:autoRedefine/>
    <w:uiPriority w:val="39"/>
    <w:rsid w:val="00255D78"/>
    <w:pPr>
      <w:spacing w:after="100"/>
      <w:ind w:left="880"/>
    </w:pPr>
    <w:rPr>
      <w:rFonts w:ascii="Calibri" w:eastAsia="Times New Roman" w:hAnsi="Calibri" w:cs="Calibri"/>
      <w:lang w:eastAsia="ru-RU"/>
    </w:rPr>
  </w:style>
  <w:style w:type="paragraph" w:styleId="66">
    <w:name w:val="toc 6"/>
    <w:basedOn w:val="a"/>
    <w:next w:val="a"/>
    <w:autoRedefine/>
    <w:uiPriority w:val="39"/>
    <w:rsid w:val="00255D78"/>
    <w:pPr>
      <w:spacing w:after="100"/>
      <w:ind w:left="1100"/>
    </w:pPr>
    <w:rPr>
      <w:rFonts w:ascii="Calibri" w:eastAsia="Times New Roman" w:hAnsi="Calibri" w:cs="Calibri"/>
      <w:lang w:eastAsia="ru-RU"/>
    </w:rPr>
  </w:style>
  <w:style w:type="paragraph" w:styleId="77">
    <w:name w:val="toc 7"/>
    <w:basedOn w:val="a"/>
    <w:next w:val="a"/>
    <w:autoRedefine/>
    <w:uiPriority w:val="39"/>
    <w:rsid w:val="00255D78"/>
    <w:pPr>
      <w:spacing w:after="100"/>
      <w:ind w:left="1320"/>
    </w:pPr>
    <w:rPr>
      <w:rFonts w:ascii="Calibri" w:eastAsia="Times New Roman" w:hAnsi="Calibri" w:cs="Calibri"/>
      <w:lang w:eastAsia="ru-RU"/>
    </w:rPr>
  </w:style>
  <w:style w:type="paragraph" w:styleId="86">
    <w:name w:val="toc 8"/>
    <w:basedOn w:val="a"/>
    <w:next w:val="a"/>
    <w:autoRedefine/>
    <w:uiPriority w:val="39"/>
    <w:rsid w:val="00255D78"/>
    <w:pPr>
      <w:spacing w:after="100"/>
      <w:ind w:left="1540"/>
    </w:pPr>
    <w:rPr>
      <w:rFonts w:ascii="Calibri" w:eastAsia="Times New Roman" w:hAnsi="Calibri" w:cs="Calibri"/>
      <w:lang w:eastAsia="ru-RU"/>
    </w:rPr>
  </w:style>
  <w:style w:type="paragraph" w:styleId="95">
    <w:name w:val="toc 9"/>
    <w:basedOn w:val="a"/>
    <w:next w:val="a"/>
    <w:autoRedefine/>
    <w:uiPriority w:val="39"/>
    <w:rsid w:val="00255D78"/>
    <w:pPr>
      <w:spacing w:after="100"/>
      <w:ind w:left="1760"/>
    </w:pPr>
    <w:rPr>
      <w:rFonts w:ascii="Calibri" w:eastAsia="Times New Roman" w:hAnsi="Calibri" w:cs="Calibri"/>
      <w:lang w:eastAsia="ru-RU"/>
    </w:rPr>
  </w:style>
  <w:style w:type="table" w:customStyle="1" w:styleId="124">
    <w:name w:val="Сетка таблицы12"/>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rsid w:val="00255D78"/>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14"/>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rsid w:val="00255D78"/>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
    <w:rsid w:val="00255D78"/>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lainTextChar">
    <w:name w:val="Plain Text Char"/>
    <w:locked/>
    <w:rsid w:val="00255D78"/>
    <w:rPr>
      <w:rFonts w:ascii="Courier New" w:hAnsi="Courier New" w:cs="Courier New"/>
      <w:lang w:val="ru-RU" w:eastAsia="ru-RU" w:bidi="ar-SA"/>
    </w:rPr>
  </w:style>
  <w:style w:type="numbering" w:customStyle="1" w:styleId="11a">
    <w:name w:val="Нет списка11"/>
    <w:next w:val="a2"/>
    <w:uiPriority w:val="99"/>
    <w:semiHidden/>
    <w:rsid w:val="00255D78"/>
  </w:style>
  <w:style w:type="paragraph" w:customStyle="1" w:styleId="87">
    <w:name w:val="Обычный8"/>
    <w:rsid w:val="00255D78"/>
    <w:pPr>
      <w:spacing w:after="0" w:line="240" w:lineRule="auto"/>
    </w:pPr>
    <w:rPr>
      <w:rFonts w:ascii="Times New Roman" w:eastAsia="Times New Roman" w:hAnsi="Times New Roman" w:cs="Times New Roman"/>
      <w:snapToGrid w:val="0"/>
      <w:sz w:val="20"/>
      <w:szCs w:val="20"/>
      <w:lang w:eastAsia="ru-RU"/>
    </w:rPr>
  </w:style>
  <w:style w:type="character" w:customStyle="1" w:styleId="afffe">
    <w:name w:val="Абзац списка Знак"/>
    <w:locked/>
    <w:rsid w:val="00255D78"/>
  </w:style>
  <w:style w:type="paragraph" w:customStyle="1" w:styleId="96">
    <w:name w:val="заголовок 9"/>
    <w:basedOn w:val="a"/>
    <w:next w:val="a"/>
    <w:rsid w:val="00255D78"/>
    <w:pPr>
      <w:keepNext/>
      <w:tabs>
        <w:tab w:val="left" w:pos="742"/>
      </w:tabs>
      <w:spacing w:after="0" w:line="240" w:lineRule="auto"/>
    </w:pPr>
    <w:rPr>
      <w:rFonts w:ascii="Times New Roman" w:eastAsia="Times New Roman" w:hAnsi="Times New Roman" w:cs="Times New Roman"/>
      <w:b/>
      <w:sz w:val="24"/>
      <w:szCs w:val="20"/>
      <w:lang w:eastAsia="ru-RU"/>
    </w:rPr>
  </w:style>
  <w:style w:type="character" w:customStyle="1" w:styleId="Heading2">
    <w:name w:val="Heading #2_"/>
    <w:link w:val="Heading20"/>
    <w:rsid w:val="00255D78"/>
    <w:rPr>
      <w:sz w:val="27"/>
      <w:szCs w:val="27"/>
      <w:shd w:val="clear" w:color="auto" w:fill="FFFFFF"/>
    </w:rPr>
  </w:style>
  <w:style w:type="paragraph" w:customStyle="1" w:styleId="Heading20">
    <w:name w:val="Heading #2"/>
    <w:basedOn w:val="a"/>
    <w:link w:val="Heading2"/>
    <w:rsid w:val="00255D78"/>
    <w:pPr>
      <w:shd w:val="clear" w:color="auto" w:fill="FFFFFF"/>
      <w:spacing w:before="180" w:after="0" w:line="418" w:lineRule="exact"/>
      <w:outlineLvl w:val="1"/>
    </w:pPr>
    <w:rPr>
      <w:sz w:val="27"/>
      <w:szCs w:val="27"/>
    </w:rPr>
  </w:style>
  <w:style w:type="character" w:styleId="affff">
    <w:name w:val="annotation reference"/>
    <w:basedOn w:val="a0"/>
    <w:rsid w:val="00255D78"/>
    <w:rPr>
      <w:sz w:val="16"/>
      <w:szCs w:val="16"/>
    </w:rPr>
  </w:style>
  <w:style w:type="character" w:customStyle="1" w:styleId="FontStyle16">
    <w:name w:val="Font Style16"/>
    <w:rsid w:val="00255D78"/>
    <w:rPr>
      <w:rFonts w:ascii="Times New Roman" w:hAnsi="Times New Roman" w:cs="Times New Roman" w:hint="default"/>
      <w:b/>
      <w:bCs/>
      <w:sz w:val="18"/>
      <w:szCs w:val="18"/>
    </w:rPr>
  </w:style>
  <w:style w:type="character" w:customStyle="1" w:styleId="FontStyle88">
    <w:name w:val="Font Style88"/>
    <w:rsid w:val="00255D78"/>
    <w:rPr>
      <w:rFonts w:ascii="Times New Roman" w:hAnsi="Times New Roman" w:cs="Times New Roman" w:hint="default"/>
      <w:sz w:val="30"/>
      <w:szCs w:val="30"/>
    </w:rPr>
  </w:style>
  <w:style w:type="character" w:customStyle="1" w:styleId="FontStyle83">
    <w:name w:val="Font Style83"/>
    <w:rsid w:val="00255D78"/>
    <w:rPr>
      <w:rFonts w:ascii="Times New Roman" w:hAnsi="Times New Roman" w:cs="Times New Roman" w:hint="default"/>
      <w:sz w:val="30"/>
      <w:szCs w:val="30"/>
    </w:rPr>
  </w:style>
  <w:style w:type="character" w:customStyle="1" w:styleId="FontStyle66">
    <w:name w:val="Font Style66"/>
    <w:rsid w:val="00255D78"/>
    <w:rPr>
      <w:rFonts w:ascii="Times New Roman" w:hAnsi="Times New Roman" w:cs="Times New Roman" w:hint="default"/>
      <w:b/>
      <w:bCs/>
      <w:sz w:val="36"/>
      <w:szCs w:val="36"/>
    </w:rPr>
  </w:style>
  <w:style w:type="character" w:customStyle="1" w:styleId="FontStyle74">
    <w:name w:val="Font Style74"/>
    <w:rsid w:val="00255D78"/>
    <w:rPr>
      <w:rFonts w:ascii="Times New Roman" w:hAnsi="Times New Roman" w:cs="Times New Roman" w:hint="default"/>
      <w:b/>
      <w:bCs/>
      <w:i/>
      <w:iCs/>
      <w:sz w:val="32"/>
      <w:szCs w:val="32"/>
    </w:rPr>
  </w:style>
  <w:style w:type="character" w:customStyle="1" w:styleId="FontStyle92">
    <w:name w:val="Font Style92"/>
    <w:rsid w:val="00255D78"/>
    <w:rPr>
      <w:rFonts w:ascii="Times New Roman" w:hAnsi="Times New Roman" w:cs="Times New Roman" w:hint="default"/>
      <w:b/>
      <w:bCs/>
      <w:sz w:val="22"/>
      <w:szCs w:val="22"/>
    </w:rPr>
  </w:style>
  <w:style w:type="character" w:customStyle="1" w:styleId="FontStyle87">
    <w:name w:val="Font Style87"/>
    <w:rsid w:val="00255D78"/>
    <w:rPr>
      <w:rFonts w:ascii="Times New Roman" w:hAnsi="Times New Roman" w:cs="Times New Roman" w:hint="default"/>
      <w:spacing w:val="-10"/>
      <w:sz w:val="38"/>
      <w:szCs w:val="38"/>
    </w:rPr>
  </w:style>
  <w:style w:type="numbering" w:customStyle="1" w:styleId="2f8">
    <w:name w:val="Нет списка2"/>
    <w:next w:val="a2"/>
    <w:uiPriority w:val="99"/>
    <w:semiHidden/>
    <w:unhideWhenUsed/>
    <w:rsid w:val="00255D78"/>
  </w:style>
  <w:style w:type="paragraph" w:customStyle="1" w:styleId="59">
    <w:name w:val="Стиль5"/>
    <w:basedOn w:val="a"/>
    <w:rsid w:val="00255D78"/>
    <w:pPr>
      <w:tabs>
        <w:tab w:val="num" w:pos="227"/>
      </w:tabs>
      <w:spacing w:after="0" w:line="240" w:lineRule="auto"/>
      <w:ind w:left="171" w:right="-108" w:hanging="171"/>
    </w:pPr>
    <w:rPr>
      <w:rFonts w:ascii="Calibri" w:eastAsia="Times New Roman" w:hAnsi="Calibri" w:cs="Calibri"/>
      <w:sz w:val="20"/>
      <w:szCs w:val="20"/>
      <w:lang w:eastAsia="ru-RU"/>
    </w:rPr>
  </w:style>
  <w:style w:type="paragraph" w:customStyle="1" w:styleId="88">
    <w:name w:val="Абзац списка8"/>
    <w:basedOn w:val="a"/>
    <w:rsid w:val="00255D78"/>
    <w:pPr>
      <w:ind w:left="720"/>
    </w:pPr>
    <w:rPr>
      <w:rFonts w:ascii="Calibri" w:eastAsia="Times New Roman" w:hAnsi="Calibri" w:cs="Calibri"/>
      <w:lang w:eastAsia="ru-RU"/>
    </w:rPr>
  </w:style>
  <w:style w:type="paragraph" w:customStyle="1" w:styleId="4b">
    <w:name w:val="Без интервала4"/>
    <w:basedOn w:val="a"/>
    <w:rsid w:val="00255D78"/>
    <w:pPr>
      <w:spacing w:after="0" w:line="240" w:lineRule="auto"/>
    </w:pPr>
    <w:rPr>
      <w:rFonts w:ascii="Calibri" w:eastAsia="Times New Roman" w:hAnsi="Calibri" w:cs="Calibri"/>
      <w:sz w:val="24"/>
      <w:szCs w:val="24"/>
      <w:lang w:val="en-US"/>
    </w:rPr>
  </w:style>
  <w:style w:type="paragraph" w:customStyle="1" w:styleId="224">
    <w:name w:val="Цитата 22"/>
    <w:basedOn w:val="a"/>
    <w:next w:val="a"/>
    <w:rsid w:val="00255D78"/>
    <w:pPr>
      <w:spacing w:after="0" w:line="240" w:lineRule="auto"/>
    </w:pPr>
    <w:rPr>
      <w:rFonts w:ascii="Calibri" w:eastAsia="Times New Roman" w:hAnsi="Calibri" w:cs="Calibri"/>
      <w:i/>
      <w:iCs/>
      <w:sz w:val="24"/>
      <w:szCs w:val="24"/>
      <w:lang w:val="en-US"/>
    </w:rPr>
  </w:style>
  <w:style w:type="paragraph" w:customStyle="1" w:styleId="2f9">
    <w:name w:val="Выделенная цитата2"/>
    <w:basedOn w:val="a"/>
    <w:next w:val="a"/>
    <w:rsid w:val="00255D78"/>
    <w:pPr>
      <w:spacing w:after="0" w:line="240" w:lineRule="auto"/>
      <w:ind w:left="720" w:right="720"/>
    </w:pPr>
    <w:rPr>
      <w:rFonts w:ascii="Calibri" w:eastAsia="Times New Roman" w:hAnsi="Calibri" w:cs="Calibri"/>
      <w:b/>
      <w:bCs/>
      <w:i/>
      <w:iCs/>
      <w:sz w:val="24"/>
      <w:szCs w:val="24"/>
      <w:lang w:val="en-US"/>
    </w:rPr>
  </w:style>
  <w:style w:type="character" w:customStyle="1" w:styleId="2fa">
    <w:name w:val="Слабое выделение2"/>
    <w:basedOn w:val="a0"/>
    <w:rsid w:val="00255D78"/>
    <w:rPr>
      <w:rFonts w:cs="Times New Roman"/>
      <w:i/>
      <w:iCs/>
      <w:color w:val="auto"/>
    </w:rPr>
  </w:style>
  <w:style w:type="character" w:customStyle="1" w:styleId="2fb">
    <w:name w:val="Сильное выделение2"/>
    <w:basedOn w:val="a0"/>
    <w:rsid w:val="00255D78"/>
    <w:rPr>
      <w:rFonts w:cs="Times New Roman"/>
      <w:b/>
      <w:bCs/>
      <w:i/>
      <w:iCs/>
      <w:sz w:val="24"/>
      <w:szCs w:val="24"/>
      <w:u w:val="single"/>
    </w:rPr>
  </w:style>
  <w:style w:type="character" w:customStyle="1" w:styleId="2fc">
    <w:name w:val="Слабая ссылка2"/>
    <w:basedOn w:val="a0"/>
    <w:rsid w:val="00255D78"/>
    <w:rPr>
      <w:rFonts w:cs="Times New Roman"/>
      <w:sz w:val="24"/>
      <w:szCs w:val="24"/>
      <w:u w:val="single"/>
    </w:rPr>
  </w:style>
  <w:style w:type="character" w:customStyle="1" w:styleId="2fd">
    <w:name w:val="Сильная ссылка2"/>
    <w:basedOn w:val="a0"/>
    <w:rsid w:val="00255D78"/>
    <w:rPr>
      <w:rFonts w:cs="Times New Roman"/>
      <w:b/>
      <w:bCs/>
      <w:sz w:val="24"/>
      <w:szCs w:val="24"/>
      <w:u w:val="single"/>
    </w:rPr>
  </w:style>
  <w:style w:type="character" w:customStyle="1" w:styleId="2fe">
    <w:name w:val="Название книги2"/>
    <w:basedOn w:val="a0"/>
    <w:rsid w:val="00255D78"/>
    <w:rPr>
      <w:rFonts w:ascii="Cambria" w:hAnsi="Cambria" w:cs="Cambria"/>
      <w:b/>
      <w:bCs/>
      <w:i/>
      <w:iCs/>
      <w:sz w:val="24"/>
      <w:szCs w:val="24"/>
    </w:rPr>
  </w:style>
  <w:style w:type="paragraph" w:customStyle="1" w:styleId="2ff">
    <w:name w:val="Заголовок оглавления2"/>
    <w:basedOn w:val="1"/>
    <w:next w:val="a"/>
    <w:rsid w:val="00255D78"/>
    <w:pPr>
      <w:keepLines w:val="0"/>
      <w:spacing w:before="240" w:after="60"/>
      <w:outlineLvl w:val="9"/>
    </w:pPr>
    <w:rPr>
      <w:kern w:val="32"/>
      <w:sz w:val="32"/>
      <w:szCs w:val="32"/>
      <w:lang w:val="en-US" w:eastAsia="en-US"/>
    </w:rPr>
  </w:style>
  <w:style w:type="paragraph" w:customStyle="1" w:styleId="2ff0">
    <w:name w:val="Рецензия2"/>
    <w:hidden/>
    <w:semiHidden/>
    <w:rsid w:val="00255D78"/>
    <w:pPr>
      <w:spacing w:after="0" w:line="240" w:lineRule="auto"/>
    </w:pPr>
    <w:rPr>
      <w:rFonts w:ascii="Calibri" w:eastAsia="Times New Roman" w:hAnsi="Calibri" w:cs="Calibri"/>
      <w:sz w:val="20"/>
      <w:szCs w:val="20"/>
      <w:lang w:eastAsia="ru-RU"/>
    </w:rPr>
  </w:style>
  <w:style w:type="character" w:customStyle="1" w:styleId="1ffe">
    <w:name w:val="Текст Знак1"/>
    <w:uiPriority w:val="99"/>
    <w:locked/>
    <w:rsid w:val="00255D78"/>
    <w:rPr>
      <w:rFonts w:ascii="Courier New" w:hAnsi="Courier New" w:cs="Courier New"/>
      <w:lang w:val="ru-RU" w:eastAsia="ru-RU" w:bidi="ar-SA"/>
    </w:rPr>
  </w:style>
  <w:style w:type="paragraph" w:customStyle="1" w:styleId="97">
    <w:name w:val="Обычный9"/>
    <w:rsid w:val="00255D78"/>
    <w:pPr>
      <w:spacing w:after="0" w:line="240" w:lineRule="auto"/>
    </w:pPr>
    <w:rPr>
      <w:rFonts w:ascii="Times New Roman" w:eastAsia="Times New Roman" w:hAnsi="Times New Roman" w:cs="Times New Roman"/>
      <w:snapToGrid w:val="0"/>
      <w:sz w:val="20"/>
      <w:szCs w:val="20"/>
      <w:lang w:eastAsia="ru-RU"/>
    </w:rPr>
  </w:style>
  <w:style w:type="paragraph" w:styleId="2ff1">
    <w:name w:val="Quote"/>
    <w:basedOn w:val="a"/>
    <w:next w:val="a"/>
    <w:link w:val="2ff2"/>
    <w:uiPriority w:val="99"/>
    <w:qFormat/>
    <w:rsid w:val="00255D78"/>
    <w:pPr>
      <w:spacing w:after="0" w:line="240" w:lineRule="auto"/>
    </w:pPr>
    <w:rPr>
      <w:rFonts w:ascii="Calibri" w:eastAsia="Times New Roman" w:hAnsi="Calibri" w:cs="Calibri"/>
      <w:i/>
      <w:iCs/>
      <w:sz w:val="24"/>
      <w:szCs w:val="24"/>
      <w:lang w:val="en-US"/>
    </w:rPr>
  </w:style>
  <w:style w:type="character" w:customStyle="1" w:styleId="2ff2">
    <w:name w:val="Цитата 2 Знак"/>
    <w:basedOn w:val="a0"/>
    <w:link w:val="2ff1"/>
    <w:uiPriority w:val="99"/>
    <w:rsid w:val="00255D78"/>
    <w:rPr>
      <w:rFonts w:ascii="Calibri" w:eastAsia="Times New Roman" w:hAnsi="Calibri" w:cs="Calibri"/>
      <w:i/>
      <w:iCs/>
      <w:sz w:val="24"/>
      <w:szCs w:val="24"/>
      <w:lang w:val="en-US"/>
    </w:rPr>
  </w:style>
  <w:style w:type="paragraph" w:styleId="affff0">
    <w:name w:val="Intense Quote"/>
    <w:basedOn w:val="a"/>
    <w:next w:val="a"/>
    <w:link w:val="affff1"/>
    <w:uiPriority w:val="99"/>
    <w:qFormat/>
    <w:rsid w:val="00255D78"/>
    <w:pPr>
      <w:spacing w:after="0" w:line="240" w:lineRule="auto"/>
      <w:ind w:left="720" w:right="720"/>
    </w:pPr>
    <w:rPr>
      <w:rFonts w:ascii="Calibri" w:eastAsia="Times New Roman" w:hAnsi="Calibri" w:cs="Calibri"/>
      <w:b/>
      <w:bCs/>
      <w:i/>
      <w:iCs/>
      <w:sz w:val="24"/>
      <w:szCs w:val="24"/>
      <w:lang w:val="en-US"/>
    </w:rPr>
  </w:style>
  <w:style w:type="character" w:customStyle="1" w:styleId="affff1">
    <w:name w:val="Выделенная цитата Знак"/>
    <w:basedOn w:val="a0"/>
    <w:link w:val="affff0"/>
    <w:uiPriority w:val="99"/>
    <w:rsid w:val="00255D78"/>
    <w:rPr>
      <w:rFonts w:ascii="Calibri" w:eastAsia="Times New Roman" w:hAnsi="Calibri" w:cs="Calibri"/>
      <w:b/>
      <w:bCs/>
      <w:i/>
      <w:iCs/>
      <w:sz w:val="24"/>
      <w:szCs w:val="24"/>
      <w:lang w:val="en-US"/>
    </w:rPr>
  </w:style>
  <w:style w:type="character" w:styleId="affff2">
    <w:name w:val="Subtle Emphasis"/>
    <w:basedOn w:val="a0"/>
    <w:uiPriority w:val="99"/>
    <w:qFormat/>
    <w:rsid w:val="00255D78"/>
    <w:rPr>
      <w:i/>
      <w:iCs/>
      <w:color w:val="auto"/>
    </w:rPr>
  </w:style>
  <w:style w:type="character" w:styleId="affff3">
    <w:name w:val="Intense Emphasis"/>
    <w:basedOn w:val="a0"/>
    <w:uiPriority w:val="99"/>
    <w:qFormat/>
    <w:rsid w:val="00255D78"/>
    <w:rPr>
      <w:b/>
      <w:bCs/>
      <w:i/>
      <w:iCs/>
      <w:sz w:val="24"/>
      <w:szCs w:val="24"/>
      <w:u w:val="single"/>
    </w:rPr>
  </w:style>
  <w:style w:type="character" w:styleId="affff4">
    <w:name w:val="Subtle Reference"/>
    <w:basedOn w:val="a0"/>
    <w:uiPriority w:val="99"/>
    <w:qFormat/>
    <w:rsid w:val="00255D78"/>
    <w:rPr>
      <w:sz w:val="24"/>
      <w:szCs w:val="24"/>
      <w:u w:val="single"/>
    </w:rPr>
  </w:style>
  <w:style w:type="character" w:styleId="affff5">
    <w:name w:val="Intense Reference"/>
    <w:basedOn w:val="a0"/>
    <w:uiPriority w:val="99"/>
    <w:qFormat/>
    <w:rsid w:val="00255D78"/>
    <w:rPr>
      <w:b/>
      <w:bCs/>
      <w:sz w:val="24"/>
      <w:szCs w:val="24"/>
      <w:u w:val="single"/>
    </w:rPr>
  </w:style>
  <w:style w:type="character" w:styleId="affff6">
    <w:name w:val="Book Title"/>
    <w:basedOn w:val="a0"/>
    <w:uiPriority w:val="99"/>
    <w:qFormat/>
    <w:rsid w:val="00255D78"/>
    <w:rPr>
      <w:rFonts w:ascii="Cambria" w:hAnsi="Cambria" w:cs="Cambria"/>
      <w:b/>
      <w:bCs/>
      <w:i/>
      <w:iCs/>
      <w:sz w:val="24"/>
      <w:szCs w:val="24"/>
    </w:rPr>
  </w:style>
  <w:style w:type="paragraph" w:styleId="affff7">
    <w:name w:val="TOC Heading"/>
    <w:basedOn w:val="1"/>
    <w:next w:val="a"/>
    <w:uiPriority w:val="99"/>
    <w:qFormat/>
    <w:rsid w:val="00255D78"/>
    <w:pPr>
      <w:keepLines w:val="0"/>
      <w:spacing w:before="240" w:after="60"/>
      <w:outlineLvl w:val="9"/>
    </w:pPr>
    <w:rPr>
      <w:kern w:val="32"/>
      <w:sz w:val="32"/>
      <w:szCs w:val="32"/>
      <w:lang w:val="en-US" w:eastAsia="en-US"/>
    </w:rPr>
  </w:style>
  <w:style w:type="character" w:customStyle="1" w:styleId="1fff">
    <w:name w:val="Основной текст Знак1"/>
    <w:uiPriority w:val="99"/>
    <w:semiHidden/>
    <w:rsid w:val="00255D78"/>
    <w:rPr>
      <w:rFonts w:ascii="Calibri" w:eastAsia="Times New Roman" w:hAnsi="Calibri" w:cs="Calibri"/>
      <w:lang w:eastAsia="ru-RU"/>
    </w:rPr>
  </w:style>
  <w:style w:type="character" w:customStyle="1" w:styleId="1fff0">
    <w:name w:val="Основной текст с отступом Знак1"/>
    <w:uiPriority w:val="99"/>
    <w:semiHidden/>
    <w:rsid w:val="00255D78"/>
    <w:rPr>
      <w:rFonts w:ascii="Calibri" w:eastAsia="Times New Roman" w:hAnsi="Calibri" w:cs="Calibri"/>
      <w:lang w:eastAsia="ru-RU"/>
    </w:rPr>
  </w:style>
  <w:style w:type="character" w:customStyle="1" w:styleId="216">
    <w:name w:val="Основной текст с отступом 2 Знак1"/>
    <w:uiPriority w:val="99"/>
    <w:semiHidden/>
    <w:rsid w:val="00255D78"/>
    <w:rPr>
      <w:rFonts w:ascii="Calibri" w:eastAsia="Times New Roman" w:hAnsi="Calibri" w:cs="Calibri"/>
      <w:lang w:eastAsia="ru-RU"/>
    </w:rPr>
  </w:style>
  <w:style w:type="character" w:customStyle="1" w:styleId="217">
    <w:name w:val="Основной текст 2 Знак1"/>
    <w:uiPriority w:val="99"/>
    <w:semiHidden/>
    <w:rsid w:val="00255D78"/>
    <w:rPr>
      <w:rFonts w:ascii="Calibri" w:eastAsia="Times New Roman" w:hAnsi="Calibri" w:cs="Calibri"/>
      <w:lang w:eastAsia="ru-RU"/>
    </w:rPr>
  </w:style>
  <w:style w:type="character" w:customStyle="1" w:styleId="1fff1">
    <w:name w:val="Верхний колонтитул Знак1"/>
    <w:uiPriority w:val="99"/>
    <w:semiHidden/>
    <w:rsid w:val="00255D78"/>
    <w:rPr>
      <w:rFonts w:ascii="Calibri" w:eastAsia="Times New Roman" w:hAnsi="Calibri" w:cs="Calibri"/>
      <w:lang w:eastAsia="ru-RU"/>
    </w:rPr>
  </w:style>
  <w:style w:type="character" w:customStyle="1" w:styleId="316">
    <w:name w:val="Основной текст 3 Знак1"/>
    <w:uiPriority w:val="99"/>
    <w:semiHidden/>
    <w:rsid w:val="00255D78"/>
    <w:rPr>
      <w:rFonts w:ascii="Calibri" w:eastAsia="Times New Roman" w:hAnsi="Calibri" w:cs="Calibri"/>
      <w:sz w:val="16"/>
      <w:szCs w:val="16"/>
      <w:lang w:eastAsia="ru-RU"/>
    </w:rPr>
  </w:style>
  <w:style w:type="character" w:customStyle="1" w:styleId="1fff2">
    <w:name w:val="Нижний колонтитул Знак1"/>
    <w:uiPriority w:val="99"/>
    <w:semiHidden/>
    <w:rsid w:val="00255D78"/>
    <w:rPr>
      <w:rFonts w:ascii="Calibri" w:eastAsia="Times New Roman" w:hAnsi="Calibri" w:cs="Calibri"/>
      <w:lang w:eastAsia="ru-RU"/>
    </w:rPr>
  </w:style>
  <w:style w:type="character" w:customStyle="1" w:styleId="1fff3">
    <w:name w:val="Текст выноски Знак1"/>
    <w:uiPriority w:val="99"/>
    <w:semiHidden/>
    <w:rsid w:val="00255D78"/>
    <w:rPr>
      <w:rFonts w:ascii="Tahoma" w:eastAsia="Times New Roman" w:hAnsi="Tahoma" w:cs="Tahoma"/>
      <w:sz w:val="16"/>
      <w:szCs w:val="16"/>
      <w:lang w:eastAsia="ru-RU"/>
    </w:rPr>
  </w:style>
  <w:style w:type="character" w:customStyle="1" w:styleId="HTML1">
    <w:name w:val="Стандартный HTML Знак1"/>
    <w:uiPriority w:val="99"/>
    <w:semiHidden/>
    <w:rsid w:val="00255D78"/>
    <w:rPr>
      <w:rFonts w:ascii="Consolas" w:eastAsia="Times New Roman" w:hAnsi="Consolas" w:cs="Calibri"/>
      <w:sz w:val="20"/>
      <w:szCs w:val="20"/>
      <w:lang w:eastAsia="ru-RU"/>
    </w:rPr>
  </w:style>
  <w:style w:type="character" w:customStyle="1" w:styleId="z-10">
    <w:name w:val="z-Начало формы Знак1"/>
    <w:uiPriority w:val="99"/>
    <w:semiHidden/>
    <w:rsid w:val="00255D78"/>
    <w:rPr>
      <w:rFonts w:ascii="Arial" w:eastAsia="Times New Roman" w:hAnsi="Arial" w:cs="Arial"/>
      <w:vanish/>
      <w:sz w:val="16"/>
      <w:szCs w:val="16"/>
      <w:lang w:eastAsia="ru-RU"/>
    </w:rPr>
  </w:style>
  <w:style w:type="character" w:customStyle="1" w:styleId="z-11">
    <w:name w:val="z-Конец формы Знак1"/>
    <w:uiPriority w:val="99"/>
    <w:semiHidden/>
    <w:rsid w:val="00255D78"/>
    <w:rPr>
      <w:rFonts w:ascii="Arial" w:eastAsia="Times New Roman" w:hAnsi="Arial" w:cs="Arial"/>
      <w:vanish/>
      <w:sz w:val="16"/>
      <w:szCs w:val="16"/>
      <w:lang w:eastAsia="ru-RU"/>
    </w:rPr>
  </w:style>
  <w:style w:type="paragraph" w:customStyle="1" w:styleId="xl63">
    <w:name w:val="xl63"/>
    <w:basedOn w:val="a"/>
    <w:rsid w:val="00255D7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255D7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255D7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55D7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55D7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55D7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55D78"/>
    <w:pPr>
      <w:pBdr>
        <w:top w:val="single" w:sz="8"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55D78"/>
    <w:pPr>
      <w:pBdr>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255D7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255D7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55D78"/>
    <w:pPr>
      <w:pBdr>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55D78"/>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255D78"/>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55D78"/>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255D78"/>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255D78"/>
    <w:pPr>
      <w:pBdr>
        <w:bottom w:val="single" w:sz="8" w:space="0" w:color="auto"/>
        <w:right w:val="single" w:sz="8" w:space="0" w:color="auto"/>
      </w:pBdr>
      <w:shd w:val="clear" w:color="000000" w:fill="92D05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255D78"/>
    <w:pPr>
      <w:pBdr>
        <w:bottom w:val="single" w:sz="8"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255D78"/>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255D78"/>
    <w:pPr>
      <w:shd w:val="clear" w:color="000000" w:fill="92D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255D7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55D7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55D78"/>
    <w:pPr>
      <w:pBdr>
        <w:bottom w:val="single" w:sz="8"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255D78"/>
    <w:pPr>
      <w:pBdr>
        <w:bottom w:val="single" w:sz="8" w:space="0" w:color="auto"/>
        <w:right w:val="single" w:sz="12"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255D78"/>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255D78"/>
    <w:pPr>
      <w:pBdr>
        <w:bottom w:val="single" w:sz="8"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255D78"/>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255D78"/>
    <w:pPr>
      <w:pBdr>
        <w:bottom w:val="single" w:sz="8"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255D78"/>
    <w:pPr>
      <w:pBdr>
        <w:bottom w:val="single" w:sz="8"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255D7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255D78"/>
    <w:pPr>
      <w:pBdr>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255D7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255D78"/>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rsid w:val="00255D78"/>
    <w:pPr>
      <w:pBdr>
        <w:top w:val="single" w:sz="8" w:space="0" w:color="auto"/>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6">
    <w:name w:val="xl96"/>
    <w:basedOn w:val="a"/>
    <w:rsid w:val="00255D78"/>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7">
    <w:name w:val="xl97"/>
    <w:basedOn w:val="a"/>
    <w:rsid w:val="00255D78"/>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8">
    <w:name w:val="xl98"/>
    <w:basedOn w:val="a"/>
    <w:rsid w:val="00255D78"/>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255D78"/>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0">
    <w:name w:val="xl100"/>
    <w:basedOn w:val="a"/>
    <w:rsid w:val="00255D78"/>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1">
    <w:name w:val="xl101"/>
    <w:basedOn w:val="a"/>
    <w:rsid w:val="00255D78"/>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2">
    <w:name w:val="xl102"/>
    <w:basedOn w:val="a"/>
    <w:rsid w:val="00255D78"/>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3">
    <w:name w:val="xl103"/>
    <w:basedOn w:val="a"/>
    <w:rsid w:val="00255D7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
    <w:rsid w:val="00255D7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255D7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255D7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255D7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255D78"/>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255D7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255D78"/>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255D78"/>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255D7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
    <w:rsid w:val="00255D7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
    <w:rsid w:val="00255D7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
    <w:rsid w:val="00255D78"/>
    <w:pPr>
      <w:pBdr>
        <w:top w:val="single" w:sz="8" w:space="0" w:color="auto"/>
        <w:left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255D78"/>
    <w:pPr>
      <w:pBdr>
        <w:left w:val="single" w:sz="8"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255D78"/>
    <w:pPr>
      <w:pBdr>
        <w:top w:val="single" w:sz="8" w:space="0" w:color="auto"/>
        <w:left w:val="single" w:sz="12"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255D7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255D78"/>
    <w:pPr>
      <w:pBdr>
        <w:top w:val="single" w:sz="8"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255D7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5a">
    <w:name w:val="Строгий5"/>
    <w:rsid w:val="00255D78"/>
    <w:rPr>
      <w:b/>
    </w:rPr>
  </w:style>
  <w:style w:type="paragraph" w:customStyle="1" w:styleId="12pt">
    <w:name w:val="Основной текст с отступом + 12 pt"/>
    <w:basedOn w:val="ad"/>
    <w:rsid w:val="00255D78"/>
    <w:pPr>
      <w:widowControl w:val="0"/>
      <w:spacing w:after="0"/>
      <w:ind w:left="0" w:firstLine="709"/>
      <w:jc w:val="both"/>
    </w:pPr>
    <w:rPr>
      <w:rFonts w:ascii="Times New Roman" w:hAnsi="Times New Roman" w:cs="Times New Roman"/>
      <w:color w:val="000000"/>
      <w:sz w:val="24"/>
      <w:szCs w:val="24"/>
    </w:rPr>
  </w:style>
  <w:style w:type="paragraph" w:customStyle="1" w:styleId="style6a">
    <w:name w:val="style6"/>
    <w:basedOn w:val="a"/>
    <w:rsid w:val="00255D78"/>
    <w:pPr>
      <w:spacing w:before="100" w:beforeAutospacing="1" w:after="100" w:afterAutospacing="1" w:line="240" w:lineRule="auto"/>
      <w:jc w:val="both"/>
    </w:pPr>
    <w:rPr>
      <w:rFonts w:ascii="Arial" w:eastAsia="Times New Roman" w:hAnsi="Arial" w:cs="Arial"/>
      <w:color w:val="000000"/>
      <w:sz w:val="17"/>
      <w:szCs w:val="17"/>
      <w:lang w:eastAsia="ru-RU"/>
    </w:rPr>
  </w:style>
  <w:style w:type="character" w:customStyle="1" w:styleId="c0">
    <w:name w:val="c0"/>
    <w:basedOn w:val="a0"/>
    <w:rsid w:val="00255D78"/>
  </w:style>
  <w:style w:type="paragraph" w:customStyle="1" w:styleId="c1">
    <w:name w:val="c1"/>
    <w:basedOn w:val="a"/>
    <w:rsid w:val="00255D78"/>
    <w:pPr>
      <w:spacing w:before="72" w:after="72" w:line="240" w:lineRule="auto"/>
    </w:pPr>
    <w:rPr>
      <w:rFonts w:ascii="Times New Roman" w:eastAsia="Times New Roman" w:hAnsi="Times New Roman" w:cs="Times New Roman"/>
      <w:sz w:val="24"/>
      <w:szCs w:val="24"/>
      <w:lang w:eastAsia="ru-RU"/>
    </w:rPr>
  </w:style>
  <w:style w:type="character" w:customStyle="1" w:styleId="butback">
    <w:name w:val="butback"/>
    <w:basedOn w:val="a0"/>
    <w:rsid w:val="00255D78"/>
  </w:style>
  <w:style w:type="character" w:customStyle="1" w:styleId="FootnoteTextChar1">
    <w:name w:val="Footnote Text Char1"/>
    <w:aliases w:val="Знак3 Знак Char1"/>
    <w:basedOn w:val="a0"/>
    <w:uiPriority w:val="99"/>
    <w:semiHidden/>
    <w:locked/>
    <w:rsid w:val="00255D78"/>
    <w:rPr>
      <w:rFonts w:ascii="Calibri" w:hAnsi="Calibri" w:cs="Calibri"/>
      <w:sz w:val="20"/>
      <w:szCs w:val="20"/>
    </w:rPr>
  </w:style>
  <w:style w:type="character" w:customStyle="1" w:styleId="CommentTextChar">
    <w:name w:val="Comment Text Char"/>
    <w:uiPriority w:val="99"/>
    <w:semiHidden/>
    <w:locked/>
    <w:rsid w:val="00255D78"/>
    <w:rPr>
      <w:rFonts w:ascii="Times New Roman" w:hAnsi="Times New Roman" w:cs="Times New Roman"/>
      <w:sz w:val="20"/>
      <w:szCs w:val="20"/>
      <w:lang w:eastAsia="ru-RU"/>
    </w:rPr>
  </w:style>
  <w:style w:type="character" w:styleId="affff8">
    <w:name w:val="footnote reference"/>
    <w:rsid w:val="00255D78"/>
    <w:rPr>
      <w:vertAlign w:val="superscript"/>
    </w:rPr>
  </w:style>
  <w:style w:type="character" w:customStyle="1" w:styleId="317">
    <w:name w:val="Знак3 Знак Знак Знак1"/>
    <w:uiPriority w:val="99"/>
    <w:semiHidden/>
    <w:rsid w:val="00255D78"/>
    <w:rPr>
      <w:rFonts w:ascii="Times New Roman" w:hAnsi="Times New Roman" w:cs="Times New Roman"/>
      <w:sz w:val="20"/>
      <w:szCs w:val="20"/>
      <w:lang w:eastAsia="ru-RU"/>
    </w:rPr>
  </w:style>
  <w:style w:type="character" w:customStyle="1" w:styleId="3f6">
    <w:name w:val="Знак3 Знак Знак Знак"/>
    <w:uiPriority w:val="99"/>
    <w:semiHidden/>
    <w:locked/>
    <w:rsid w:val="00255D78"/>
    <w:rPr>
      <w:lang w:eastAsia="ru-RU"/>
    </w:rPr>
  </w:style>
  <w:style w:type="paragraph" w:styleId="affff9">
    <w:name w:val="Revision"/>
    <w:hidden/>
    <w:uiPriority w:val="99"/>
    <w:semiHidden/>
    <w:rsid w:val="00255D78"/>
    <w:pPr>
      <w:spacing w:after="0" w:line="240" w:lineRule="auto"/>
    </w:pPr>
    <w:rPr>
      <w:rFonts w:ascii="Calibri" w:eastAsia="Times New Roman" w:hAnsi="Calibri" w:cs="Calibri"/>
      <w:sz w:val="20"/>
      <w:szCs w:val="20"/>
      <w:lang w:eastAsia="ru-RU"/>
    </w:rPr>
  </w:style>
  <w:style w:type="character" w:styleId="affffa">
    <w:name w:val="endnote reference"/>
    <w:uiPriority w:val="99"/>
    <w:semiHidden/>
    <w:rsid w:val="00255D78"/>
    <w:rPr>
      <w:vertAlign w:val="superscript"/>
    </w:rPr>
  </w:style>
  <w:style w:type="character" w:customStyle="1" w:styleId="811">
    <w:name w:val="Знак Знак81"/>
    <w:uiPriority w:val="99"/>
    <w:semiHidden/>
    <w:rsid w:val="00255D78"/>
    <w:rPr>
      <w:sz w:val="24"/>
      <w:szCs w:val="24"/>
    </w:rPr>
  </w:style>
  <w:style w:type="numbering" w:customStyle="1" w:styleId="3f7">
    <w:name w:val="Нет списка3"/>
    <w:next w:val="a2"/>
    <w:uiPriority w:val="99"/>
    <w:semiHidden/>
    <w:unhideWhenUsed/>
    <w:rsid w:val="00255D78"/>
  </w:style>
  <w:style w:type="paragraph" w:customStyle="1" w:styleId="fr10">
    <w:name w:val="fr1"/>
    <w:basedOn w:val="a"/>
    <w:rsid w:val="00255D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7">
    <w:name w:val="Текст6"/>
    <w:basedOn w:val="a"/>
    <w:rsid w:val="00255D78"/>
    <w:pPr>
      <w:spacing w:after="0" w:line="240" w:lineRule="auto"/>
    </w:pPr>
    <w:rPr>
      <w:rFonts w:ascii="Courier New" w:eastAsia="Times New Roman" w:hAnsi="Courier New" w:cs="Times New Roman"/>
      <w:sz w:val="20"/>
      <w:szCs w:val="24"/>
      <w:lang w:eastAsia="ru-RU"/>
    </w:rPr>
  </w:style>
  <w:style w:type="character" w:customStyle="1" w:styleId="BodyTextChar1">
    <w:name w:val="Body Text Char1"/>
    <w:aliases w:val="Знак Char1"/>
    <w:basedOn w:val="a0"/>
    <w:uiPriority w:val="99"/>
    <w:semiHidden/>
    <w:locked/>
    <w:rsid w:val="00255D78"/>
    <w:rPr>
      <w:rFonts w:eastAsia="Times New Roman" w:cs="Calibri"/>
    </w:rPr>
  </w:style>
  <w:style w:type="character" w:customStyle="1" w:styleId="BodyTextIndentChar1">
    <w:name w:val="Body Text Indent Char1"/>
    <w:basedOn w:val="a0"/>
    <w:uiPriority w:val="99"/>
    <w:semiHidden/>
    <w:locked/>
    <w:rsid w:val="00255D78"/>
    <w:rPr>
      <w:rFonts w:eastAsia="Times New Roman" w:cs="Calibri"/>
    </w:rPr>
  </w:style>
  <w:style w:type="character" w:customStyle="1" w:styleId="BodyTextIndent2Char1">
    <w:name w:val="Body Text Indent 2 Char1"/>
    <w:basedOn w:val="a0"/>
    <w:uiPriority w:val="99"/>
    <w:semiHidden/>
    <w:locked/>
    <w:rsid w:val="00255D78"/>
    <w:rPr>
      <w:rFonts w:eastAsia="Times New Roman" w:cs="Calibri"/>
    </w:rPr>
  </w:style>
  <w:style w:type="character" w:customStyle="1" w:styleId="BodyTextIndent3Char1">
    <w:name w:val="Body Text Indent 3 Char1"/>
    <w:aliases w:val="Знак11 Знак Char1"/>
    <w:basedOn w:val="a0"/>
    <w:uiPriority w:val="99"/>
    <w:semiHidden/>
    <w:locked/>
    <w:rsid w:val="00255D78"/>
    <w:rPr>
      <w:rFonts w:eastAsia="Times New Roman" w:cs="Calibri"/>
      <w:sz w:val="16"/>
      <w:szCs w:val="16"/>
    </w:rPr>
  </w:style>
  <w:style w:type="character" w:customStyle="1" w:styleId="PlainTextChar1">
    <w:name w:val="Plain Text Char1"/>
    <w:basedOn w:val="a0"/>
    <w:uiPriority w:val="99"/>
    <w:semiHidden/>
    <w:locked/>
    <w:rsid w:val="00255D78"/>
    <w:rPr>
      <w:rFonts w:ascii="Courier New" w:hAnsi="Courier New" w:cs="Courier New"/>
      <w:sz w:val="20"/>
      <w:szCs w:val="20"/>
    </w:rPr>
  </w:style>
  <w:style w:type="character" w:customStyle="1" w:styleId="BodyText2Char1">
    <w:name w:val="Body Text 2 Char1"/>
    <w:basedOn w:val="a0"/>
    <w:uiPriority w:val="99"/>
    <w:semiHidden/>
    <w:locked/>
    <w:rsid w:val="00255D78"/>
    <w:rPr>
      <w:rFonts w:eastAsia="Times New Roman" w:cs="Calibri"/>
    </w:rPr>
  </w:style>
  <w:style w:type="character" w:customStyle="1" w:styleId="HeaderChar1">
    <w:name w:val="Header Char1"/>
    <w:basedOn w:val="a0"/>
    <w:uiPriority w:val="99"/>
    <w:semiHidden/>
    <w:locked/>
    <w:rsid w:val="00255D78"/>
    <w:rPr>
      <w:rFonts w:eastAsia="Times New Roman" w:cs="Calibri"/>
    </w:rPr>
  </w:style>
  <w:style w:type="character" w:customStyle="1" w:styleId="CommentTextChar1">
    <w:name w:val="Comment Text Char1"/>
    <w:basedOn w:val="a0"/>
    <w:uiPriority w:val="99"/>
    <w:semiHidden/>
    <w:locked/>
    <w:rsid w:val="00255D78"/>
    <w:rPr>
      <w:rFonts w:eastAsia="Times New Roman" w:cs="Calibri"/>
      <w:sz w:val="20"/>
      <w:szCs w:val="20"/>
    </w:rPr>
  </w:style>
  <w:style w:type="character" w:customStyle="1" w:styleId="BodyText3Char1">
    <w:name w:val="Body Text 3 Char1"/>
    <w:basedOn w:val="a0"/>
    <w:uiPriority w:val="99"/>
    <w:semiHidden/>
    <w:locked/>
    <w:rsid w:val="00255D78"/>
    <w:rPr>
      <w:rFonts w:eastAsia="Times New Roman" w:cs="Calibri"/>
      <w:sz w:val="16"/>
      <w:szCs w:val="16"/>
    </w:rPr>
  </w:style>
  <w:style w:type="character" w:customStyle="1" w:styleId="FooterChar1">
    <w:name w:val="Footer Char1"/>
    <w:basedOn w:val="a0"/>
    <w:uiPriority w:val="99"/>
    <w:semiHidden/>
    <w:locked/>
    <w:rsid w:val="00255D78"/>
    <w:rPr>
      <w:rFonts w:eastAsia="Times New Roman" w:cs="Calibri"/>
    </w:rPr>
  </w:style>
  <w:style w:type="character" w:customStyle="1" w:styleId="EndnoteTextChar1">
    <w:name w:val="Endnote Text Char1"/>
    <w:basedOn w:val="a0"/>
    <w:uiPriority w:val="99"/>
    <w:semiHidden/>
    <w:locked/>
    <w:rsid w:val="00255D78"/>
    <w:rPr>
      <w:rFonts w:eastAsia="Times New Roman" w:cs="Calibri"/>
      <w:sz w:val="20"/>
      <w:szCs w:val="20"/>
    </w:rPr>
  </w:style>
  <w:style w:type="character" w:customStyle="1" w:styleId="BalloonTextChar1">
    <w:name w:val="Balloon Text Char1"/>
    <w:basedOn w:val="a0"/>
    <w:uiPriority w:val="99"/>
    <w:semiHidden/>
    <w:locked/>
    <w:rsid w:val="00255D78"/>
    <w:rPr>
      <w:rFonts w:ascii="Times New Roman" w:hAnsi="Times New Roman" w:cs="Calibri"/>
      <w:sz w:val="2"/>
    </w:rPr>
  </w:style>
  <w:style w:type="character" w:customStyle="1" w:styleId="DocumentMapChar1">
    <w:name w:val="Document Map Char1"/>
    <w:basedOn w:val="a0"/>
    <w:uiPriority w:val="99"/>
    <w:semiHidden/>
    <w:locked/>
    <w:rsid w:val="00255D78"/>
    <w:rPr>
      <w:rFonts w:ascii="Times New Roman" w:hAnsi="Times New Roman" w:cs="Calibri"/>
      <w:sz w:val="2"/>
    </w:rPr>
  </w:style>
  <w:style w:type="character" w:customStyle="1" w:styleId="HTMLPreformattedChar1">
    <w:name w:val="HTML Preformatted Char1"/>
    <w:basedOn w:val="a0"/>
    <w:uiPriority w:val="99"/>
    <w:semiHidden/>
    <w:locked/>
    <w:rsid w:val="00255D78"/>
    <w:rPr>
      <w:rFonts w:ascii="Courier New" w:hAnsi="Courier New" w:cs="Courier New"/>
      <w:sz w:val="20"/>
      <w:szCs w:val="20"/>
    </w:rPr>
  </w:style>
  <w:style w:type="character" w:customStyle="1" w:styleId="CommentSubjectChar1">
    <w:name w:val="Comment Subject Char1"/>
    <w:basedOn w:val="af9"/>
    <w:uiPriority w:val="99"/>
    <w:semiHidden/>
    <w:locked/>
    <w:rsid w:val="00255D78"/>
    <w:rPr>
      <w:rFonts w:ascii="Calibri" w:eastAsia="Times New Roman" w:hAnsi="Calibri" w:cs="Calibri"/>
      <w:b/>
      <w:bCs/>
      <w:sz w:val="20"/>
      <w:szCs w:val="20"/>
      <w:lang w:eastAsia="ru-RU"/>
    </w:rPr>
  </w:style>
  <w:style w:type="character" w:customStyle="1" w:styleId="z-TopofFormChar1">
    <w:name w:val="z-Top of Form Char1"/>
    <w:basedOn w:val="a0"/>
    <w:uiPriority w:val="99"/>
    <w:semiHidden/>
    <w:locked/>
    <w:rsid w:val="00255D78"/>
    <w:rPr>
      <w:rFonts w:ascii="Arial" w:hAnsi="Arial" w:cs="Arial"/>
      <w:vanish/>
      <w:sz w:val="16"/>
      <w:szCs w:val="16"/>
    </w:rPr>
  </w:style>
  <w:style w:type="character" w:customStyle="1" w:styleId="z-BottomofFormChar1">
    <w:name w:val="z-Bottom of Form Char1"/>
    <w:basedOn w:val="a0"/>
    <w:uiPriority w:val="99"/>
    <w:semiHidden/>
    <w:locked/>
    <w:rsid w:val="00255D78"/>
    <w:rPr>
      <w:rFonts w:ascii="Arial" w:hAnsi="Arial" w:cs="Arial"/>
      <w:vanish/>
      <w:sz w:val="16"/>
      <w:szCs w:val="16"/>
    </w:rPr>
  </w:style>
  <w:style w:type="paragraph" w:customStyle="1" w:styleId="340">
    <w:name w:val="Основной текст с отступом 34"/>
    <w:basedOn w:val="a"/>
    <w:rsid w:val="00255D78"/>
    <w:pPr>
      <w:overflowPunct w:val="0"/>
      <w:autoSpaceDE w:val="0"/>
      <w:autoSpaceDN w:val="0"/>
      <w:adjustRightInd w:val="0"/>
      <w:spacing w:after="0" w:line="240" w:lineRule="auto"/>
      <w:ind w:right="-1044" w:firstLine="360"/>
      <w:jc w:val="both"/>
      <w:textAlignment w:val="baseline"/>
    </w:pPr>
    <w:rPr>
      <w:rFonts w:ascii="Times New Roman" w:eastAsia="Calibri" w:hAnsi="Times New Roman" w:cs="Times New Roman"/>
      <w:sz w:val="28"/>
      <w:szCs w:val="20"/>
      <w:lang w:eastAsia="ru-RU"/>
    </w:rPr>
  </w:style>
  <w:style w:type="numbering" w:customStyle="1" w:styleId="4c">
    <w:name w:val="Нет списка4"/>
    <w:next w:val="a2"/>
    <w:semiHidden/>
    <w:rsid w:val="00255D78"/>
  </w:style>
  <w:style w:type="table" w:customStyle="1" w:styleId="162">
    <w:name w:val="Сетка таблицы16"/>
    <w:basedOn w:val="a1"/>
    <w:next w:val="a3"/>
    <w:uiPriority w:val="59"/>
    <w:rsid w:val="00255D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1"/>
    <w:next w:val="a3"/>
    <w:uiPriority w:val="59"/>
    <w:rsid w:val="00255D7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255D78"/>
  </w:style>
  <w:style w:type="character" w:customStyle="1" w:styleId="ep">
    <w:name w:val="ep"/>
    <w:basedOn w:val="a0"/>
    <w:rsid w:val="00255D78"/>
  </w:style>
  <w:style w:type="table" w:styleId="a3">
    <w:name w:val="Table Grid"/>
    <w:basedOn w:val="a1"/>
    <w:uiPriority w:val="59"/>
    <w:rsid w:val="00255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55D78"/>
    <w:pPr>
      <w:ind w:left="720"/>
      <w:contextualSpacing/>
    </w:pPr>
  </w:style>
  <w:style w:type="paragraph" w:styleId="a5">
    <w:name w:val="Balloon Text"/>
    <w:basedOn w:val="a"/>
    <w:link w:val="2ff3"/>
    <w:uiPriority w:val="99"/>
    <w:semiHidden/>
    <w:unhideWhenUsed/>
    <w:rsid w:val="00255D78"/>
    <w:pPr>
      <w:spacing w:after="0" w:line="240" w:lineRule="auto"/>
    </w:pPr>
    <w:rPr>
      <w:rFonts w:ascii="Tahoma" w:hAnsi="Tahoma" w:cs="Tahoma"/>
      <w:sz w:val="16"/>
      <w:szCs w:val="16"/>
    </w:rPr>
  </w:style>
  <w:style w:type="character" w:customStyle="1" w:styleId="2ff3">
    <w:name w:val="Текст выноски Знак2"/>
    <w:basedOn w:val="a0"/>
    <w:link w:val="a5"/>
    <w:uiPriority w:val="99"/>
    <w:semiHidden/>
    <w:rsid w:val="00255D78"/>
    <w:rPr>
      <w:rFonts w:ascii="Tahoma" w:hAnsi="Tahoma" w:cs="Tahoma"/>
      <w:sz w:val="16"/>
      <w:szCs w:val="16"/>
    </w:rPr>
  </w:style>
  <w:style w:type="paragraph" w:styleId="a7">
    <w:name w:val="header"/>
    <w:basedOn w:val="a"/>
    <w:link w:val="2ff4"/>
    <w:uiPriority w:val="99"/>
    <w:semiHidden/>
    <w:unhideWhenUsed/>
    <w:rsid w:val="00255D78"/>
    <w:pPr>
      <w:tabs>
        <w:tab w:val="center" w:pos="4677"/>
        <w:tab w:val="right" w:pos="9355"/>
      </w:tabs>
      <w:spacing w:after="0" w:line="240" w:lineRule="auto"/>
    </w:pPr>
  </w:style>
  <w:style w:type="character" w:customStyle="1" w:styleId="2ff4">
    <w:name w:val="Верхний колонтитул Знак2"/>
    <w:basedOn w:val="a0"/>
    <w:link w:val="a7"/>
    <w:uiPriority w:val="99"/>
    <w:semiHidden/>
    <w:rsid w:val="00255D78"/>
  </w:style>
  <w:style w:type="paragraph" w:styleId="a9">
    <w:name w:val="footer"/>
    <w:basedOn w:val="a"/>
    <w:link w:val="2ff5"/>
    <w:uiPriority w:val="99"/>
    <w:semiHidden/>
    <w:unhideWhenUsed/>
    <w:rsid w:val="00255D78"/>
    <w:pPr>
      <w:tabs>
        <w:tab w:val="center" w:pos="4677"/>
        <w:tab w:val="right" w:pos="9355"/>
      </w:tabs>
      <w:spacing w:after="0" w:line="240" w:lineRule="auto"/>
    </w:pPr>
  </w:style>
  <w:style w:type="character" w:customStyle="1" w:styleId="2ff5">
    <w:name w:val="Нижний колонтитул Знак2"/>
    <w:basedOn w:val="a0"/>
    <w:link w:val="a9"/>
    <w:uiPriority w:val="99"/>
    <w:semiHidden/>
    <w:rsid w:val="00255D78"/>
  </w:style>
  <w:style w:type="paragraph" w:styleId="af7">
    <w:name w:val="footnote text"/>
    <w:basedOn w:val="a"/>
    <w:link w:val="af6"/>
    <w:semiHidden/>
    <w:unhideWhenUsed/>
    <w:rsid w:val="00255D78"/>
    <w:pPr>
      <w:spacing w:after="0" w:line="240" w:lineRule="auto"/>
    </w:pPr>
  </w:style>
  <w:style w:type="character" w:customStyle="1" w:styleId="2ff6">
    <w:name w:val="Текст сноски Знак2"/>
    <w:basedOn w:val="a0"/>
    <w:uiPriority w:val="99"/>
    <w:semiHidden/>
    <w:rsid w:val="00255D7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2E2E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25819</Words>
  <Characters>147172</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АvaX</cp:lastModifiedBy>
  <cp:revision>12</cp:revision>
  <cp:lastPrinted>2019-05-27T08:03:00Z</cp:lastPrinted>
  <dcterms:created xsi:type="dcterms:W3CDTF">2019-05-24T10:14:00Z</dcterms:created>
  <dcterms:modified xsi:type="dcterms:W3CDTF">2021-06-24T10:39:00Z</dcterms:modified>
</cp:coreProperties>
</file>